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72EA" w14:textId="3EA0B30A" w:rsidR="009F787F" w:rsidRDefault="00494B94" w:rsidP="00D6310C">
      <w:pPr>
        <w:spacing w:after="0"/>
        <w:rPr>
          <w:b/>
          <w:bCs/>
          <w:sz w:val="24"/>
          <w:szCs w:val="24"/>
        </w:rPr>
      </w:pPr>
      <w:r w:rsidRPr="00494B94">
        <w:rPr>
          <w:b/>
          <w:bCs/>
          <w:sz w:val="24"/>
          <w:szCs w:val="24"/>
        </w:rPr>
        <w:t>WINTER 2022 EPOR SPEAKER LIST</w:t>
      </w:r>
    </w:p>
    <w:p w14:paraId="36016E1C" w14:textId="77777777" w:rsidR="0096266F" w:rsidRDefault="0096266F" w:rsidP="00D6310C">
      <w:pPr>
        <w:spacing w:after="0"/>
      </w:pPr>
    </w:p>
    <w:tbl>
      <w:tblPr>
        <w:tblW w:w="9861" w:type="dxa"/>
        <w:tblLayout w:type="fixed"/>
        <w:tblLook w:val="04A0" w:firstRow="1" w:lastRow="0" w:firstColumn="1" w:lastColumn="0" w:noHBand="0" w:noVBand="1"/>
      </w:tblPr>
      <w:tblGrid>
        <w:gridCol w:w="1255"/>
        <w:gridCol w:w="2160"/>
        <w:gridCol w:w="6210"/>
        <w:gridCol w:w="236"/>
      </w:tblGrid>
      <w:tr w:rsidR="0096266F" w:rsidRPr="009F787F" w14:paraId="192D02AC" w14:textId="1643D655" w:rsidTr="00C46406">
        <w:trPr>
          <w:gridAfter w:val="1"/>
          <w:wAfter w:w="236" w:type="dxa"/>
          <w:trHeight w:val="288"/>
        </w:trPr>
        <w:tc>
          <w:tcPr>
            <w:tcW w:w="1255" w:type="dxa"/>
            <w:tcBorders>
              <w:top w:val="single" w:sz="4" w:space="0" w:color="auto"/>
              <w:left w:val="single" w:sz="4" w:space="0" w:color="auto"/>
              <w:bottom w:val="single" w:sz="8" w:space="0" w:color="auto"/>
              <w:right w:val="single" w:sz="8" w:space="0" w:color="auto"/>
            </w:tcBorders>
            <w:shd w:val="clear" w:color="000000" w:fill="D9D9D9"/>
            <w:noWrap/>
            <w:vAlign w:val="center"/>
            <w:hideMark/>
          </w:tcPr>
          <w:p w14:paraId="5DEAA0A0" w14:textId="77777777" w:rsidR="0096266F" w:rsidRPr="009F787F" w:rsidRDefault="0096266F" w:rsidP="00D6310C">
            <w:pPr>
              <w:spacing w:after="0" w:line="240" w:lineRule="auto"/>
              <w:jc w:val="center"/>
              <w:rPr>
                <w:rFonts w:ascii="Calibri" w:eastAsia="Times New Roman" w:hAnsi="Calibri" w:cs="Calibri"/>
                <w:b/>
                <w:bCs/>
                <w:color w:val="000000"/>
              </w:rPr>
            </w:pPr>
            <w:r w:rsidRPr="009F787F">
              <w:rPr>
                <w:rFonts w:ascii="Calibri" w:eastAsia="Times New Roman" w:hAnsi="Calibri" w:cs="Calibri"/>
                <w:b/>
                <w:bCs/>
                <w:color w:val="000000"/>
              </w:rPr>
              <w:t>Class Date</w:t>
            </w:r>
          </w:p>
        </w:tc>
        <w:tc>
          <w:tcPr>
            <w:tcW w:w="2160" w:type="dxa"/>
            <w:tcBorders>
              <w:top w:val="single" w:sz="4" w:space="0" w:color="auto"/>
              <w:left w:val="nil"/>
              <w:bottom w:val="single" w:sz="8" w:space="0" w:color="auto"/>
              <w:right w:val="single" w:sz="8" w:space="0" w:color="auto"/>
            </w:tcBorders>
            <w:shd w:val="clear" w:color="auto" w:fill="auto"/>
            <w:vAlign w:val="center"/>
            <w:hideMark/>
          </w:tcPr>
          <w:p w14:paraId="0D211396" w14:textId="77777777" w:rsidR="0096266F" w:rsidRPr="009F787F" w:rsidRDefault="0096266F" w:rsidP="00D6310C">
            <w:pPr>
              <w:spacing w:after="0" w:line="240" w:lineRule="auto"/>
              <w:rPr>
                <w:rFonts w:ascii="Calibri" w:eastAsia="Times New Roman" w:hAnsi="Calibri" w:cs="Calibri"/>
                <w:b/>
                <w:bCs/>
                <w:color w:val="000000"/>
              </w:rPr>
            </w:pPr>
            <w:r w:rsidRPr="009F787F">
              <w:rPr>
                <w:rFonts w:ascii="Calibri" w:eastAsia="Times New Roman" w:hAnsi="Calibri" w:cs="Calibri"/>
                <w:b/>
                <w:bCs/>
                <w:color w:val="000000"/>
              </w:rPr>
              <w:t>Speaker</w:t>
            </w:r>
          </w:p>
        </w:tc>
        <w:tc>
          <w:tcPr>
            <w:tcW w:w="6210" w:type="dxa"/>
            <w:tcBorders>
              <w:top w:val="single" w:sz="4" w:space="0" w:color="auto"/>
              <w:left w:val="nil"/>
              <w:bottom w:val="single" w:sz="8" w:space="0" w:color="auto"/>
              <w:right w:val="single" w:sz="4" w:space="0" w:color="auto"/>
            </w:tcBorders>
            <w:shd w:val="clear" w:color="auto" w:fill="auto"/>
            <w:vAlign w:val="center"/>
            <w:hideMark/>
          </w:tcPr>
          <w:p w14:paraId="48F925D4" w14:textId="77777777" w:rsidR="0096266F" w:rsidRPr="009F787F" w:rsidRDefault="0096266F" w:rsidP="00D6310C">
            <w:pPr>
              <w:spacing w:after="0" w:line="240" w:lineRule="auto"/>
              <w:rPr>
                <w:rFonts w:ascii="Calibri" w:eastAsia="Times New Roman" w:hAnsi="Calibri" w:cs="Calibri"/>
                <w:b/>
                <w:bCs/>
                <w:color w:val="000000"/>
              </w:rPr>
            </w:pPr>
            <w:r w:rsidRPr="009F787F">
              <w:rPr>
                <w:rFonts w:ascii="Calibri" w:eastAsia="Times New Roman" w:hAnsi="Calibri" w:cs="Calibri"/>
                <w:b/>
                <w:bCs/>
                <w:color w:val="000000"/>
              </w:rPr>
              <w:t>Subject</w:t>
            </w:r>
          </w:p>
        </w:tc>
      </w:tr>
      <w:tr w:rsidR="0096266F" w:rsidRPr="009F787F" w14:paraId="5CDDF657" w14:textId="77777777" w:rsidTr="00C46406">
        <w:trPr>
          <w:trHeight w:val="432"/>
        </w:trPr>
        <w:tc>
          <w:tcPr>
            <w:tcW w:w="1255" w:type="dxa"/>
            <w:tcBorders>
              <w:top w:val="nil"/>
              <w:left w:val="single" w:sz="4" w:space="0" w:color="auto"/>
              <w:bottom w:val="single" w:sz="8" w:space="0" w:color="000000"/>
              <w:right w:val="single" w:sz="8" w:space="0" w:color="auto"/>
            </w:tcBorders>
            <w:shd w:val="clear" w:color="000000" w:fill="D9D9D9"/>
            <w:noWrap/>
            <w:vAlign w:val="center"/>
          </w:tcPr>
          <w:p w14:paraId="5EC82889" w14:textId="59A7B24C" w:rsidR="0096266F" w:rsidRPr="009F787F" w:rsidRDefault="0096266F" w:rsidP="00D6310C">
            <w:pPr>
              <w:spacing w:after="0" w:line="240" w:lineRule="auto"/>
              <w:jc w:val="center"/>
              <w:rPr>
                <w:rFonts w:ascii="Calibri" w:eastAsia="Times New Roman" w:hAnsi="Calibri" w:cs="Calibri"/>
                <w:b/>
                <w:bCs/>
                <w:color w:val="000000"/>
              </w:rPr>
            </w:pPr>
            <w:r w:rsidRPr="009F787F">
              <w:rPr>
                <w:rFonts w:ascii="Calibri" w:eastAsia="Times New Roman" w:hAnsi="Calibri" w:cs="Calibri"/>
                <w:b/>
                <w:bCs/>
                <w:color w:val="000000"/>
              </w:rPr>
              <w:t>4-Jan</w:t>
            </w:r>
          </w:p>
        </w:tc>
        <w:tc>
          <w:tcPr>
            <w:tcW w:w="2160" w:type="dxa"/>
            <w:tcBorders>
              <w:top w:val="nil"/>
              <w:left w:val="single" w:sz="8" w:space="0" w:color="auto"/>
              <w:bottom w:val="single" w:sz="8" w:space="0" w:color="000000"/>
              <w:right w:val="single" w:sz="8" w:space="0" w:color="auto"/>
            </w:tcBorders>
            <w:shd w:val="clear" w:color="auto" w:fill="auto"/>
            <w:vAlign w:val="center"/>
          </w:tcPr>
          <w:p w14:paraId="3FC8052F" w14:textId="5465A10A" w:rsidR="0096266F" w:rsidRPr="009F787F" w:rsidRDefault="0096266F" w:rsidP="00D6310C">
            <w:pPr>
              <w:spacing w:after="0" w:line="240" w:lineRule="auto"/>
              <w:rPr>
                <w:rFonts w:ascii="Calibri" w:eastAsia="Times New Roman" w:hAnsi="Calibri" w:cs="Calibri"/>
                <w:color w:val="000000"/>
              </w:rPr>
            </w:pPr>
            <w:r w:rsidRPr="009F787F">
              <w:rPr>
                <w:rFonts w:ascii="Calibri" w:eastAsia="Times New Roman" w:hAnsi="Calibri" w:cs="Calibri"/>
                <w:color w:val="000000"/>
              </w:rPr>
              <w:t>Elaine Worcester</w:t>
            </w:r>
          </w:p>
        </w:tc>
        <w:tc>
          <w:tcPr>
            <w:tcW w:w="6210" w:type="dxa"/>
            <w:tcBorders>
              <w:top w:val="nil"/>
              <w:left w:val="single" w:sz="8" w:space="0" w:color="auto"/>
              <w:bottom w:val="single" w:sz="8" w:space="0" w:color="000000"/>
              <w:right w:val="single" w:sz="4" w:space="0" w:color="auto"/>
            </w:tcBorders>
            <w:shd w:val="clear" w:color="auto" w:fill="auto"/>
            <w:vAlign w:val="center"/>
          </w:tcPr>
          <w:p w14:paraId="777BA7C0" w14:textId="585F22AA" w:rsidR="0096266F" w:rsidRPr="009F787F" w:rsidRDefault="0096266F" w:rsidP="00D6310C">
            <w:pPr>
              <w:spacing w:after="0" w:line="240" w:lineRule="auto"/>
              <w:rPr>
                <w:rFonts w:ascii="Calibri" w:eastAsia="Times New Roman" w:hAnsi="Calibri" w:cs="Calibri"/>
                <w:color w:val="000000"/>
              </w:rPr>
            </w:pPr>
            <w:r w:rsidRPr="009F787F">
              <w:rPr>
                <w:rFonts w:ascii="Calibri" w:eastAsia="Times New Roman" w:hAnsi="Calibri" w:cs="Calibri"/>
                <w:color w:val="000000"/>
              </w:rPr>
              <w:t>Academic Fraud/Research Misconduct</w:t>
            </w:r>
          </w:p>
        </w:tc>
        <w:tc>
          <w:tcPr>
            <w:tcW w:w="236" w:type="dxa"/>
            <w:tcBorders>
              <w:left w:val="single" w:sz="4" w:space="0" w:color="auto"/>
            </w:tcBorders>
            <w:vAlign w:val="center"/>
          </w:tcPr>
          <w:p w14:paraId="5DDF5C1F" w14:textId="73FFAD50" w:rsidR="0096266F" w:rsidRPr="009F787F" w:rsidRDefault="0096266F" w:rsidP="00D6310C">
            <w:pPr>
              <w:spacing w:after="0" w:line="240" w:lineRule="auto"/>
              <w:rPr>
                <w:rFonts w:ascii="Times New Roman" w:eastAsia="Times New Roman" w:hAnsi="Times New Roman" w:cs="Times New Roman"/>
                <w:sz w:val="20"/>
                <w:szCs w:val="20"/>
              </w:rPr>
            </w:pPr>
          </w:p>
        </w:tc>
      </w:tr>
      <w:tr w:rsidR="0096266F" w:rsidRPr="009F787F" w14:paraId="1AF4B2D5" w14:textId="77777777" w:rsidTr="00C46406">
        <w:trPr>
          <w:trHeight w:val="144"/>
        </w:trPr>
        <w:tc>
          <w:tcPr>
            <w:tcW w:w="1255" w:type="dxa"/>
            <w:vMerge w:val="restart"/>
            <w:tcBorders>
              <w:top w:val="nil"/>
              <w:left w:val="single" w:sz="4" w:space="0" w:color="auto"/>
              <w:bottom w:val="single" w:sz="8" w:space="0" w:color="000000"/>
              <w:right w:val="single" w:sz="8" w:space="0" w:color="auto"/>
            </w:tcBorders>
            <w:shd w:val="clear" w:color="000000" w:fill="D9D9D9"/>
            <w:noWrap/>
            <w:vAlign w:val="center"/>
            <w:hideMark/>
          </w:tcPr>
          <w:p w14:paraId="44F62881" w14:textId="77777777" w:rsidR="0096266F" w:rsidRPr="009F787F" w:rsidRDefault="0096266F" w:rsidP="00D6310C">
            <w:pPr>
              <w:spacing w:after="0" w:line="240" w:lineRule="auto"/>
              <w:jc w:val="center"/>
              <w:rPr>
                <w:rFonts w:ascii="Calibri" w:eastAsia="Times New Roman" w:hAnsi="Calibri" w:cs="Calibri"/>
                <w:b/>
                <w:bCs/>
                <w:color w:val="000000"/>
              </w:rPr>
            </w:pPr>
            <w:r w:rsidRPr="009F787F">
              <w:rPr>
                <w:rFonts w:ascii="Calibri" w:eastAsia="Times New Roman" w:hAnsi="Calibri" w:cs="Calibri"/>
                <w:b/>
                <w:bCs/>
                <w:color w:val="000000"/>
              </w:rPr>
              <w:t>11-Jan</w:t>
            </w:r>
          </w:p>
        </w:tc>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14:paraId="327CACF6" w14:textId="77777777" w:rsidR="0096266F" w:rsidRPr="009F787F" w:rsidRDefault="0096266F" w:rsidP="00D6310C">
            <w:pPr>
              <w:spacing w:after="0" w:line="240" w:lineRule="auto"/>
              <w:rPr>
                <w:rFonts w:ascii="Calibri" w:eastAsia="Times New Roman" w:hAnsi="Calibri" w:cs="Calibri"/>
                <w:color w:val="000000"/>
              </w:rPr>
            </w:pPr>
            <w:r w:rsidRPr="009F787F">
              <w:rPr>
                <w:rFonts w:ascii="Calibri" w:eastAsia="Times New Roman" w:hAnsi="Calibri" w:cs="Calibri"/>
                <w:color w:val="000000"/>
              </w:rPr>
              <w:t>Lainie Ross</w:t>
            </w:r>
          </w:p>
        </w:tc>
        <w:tc>
          <w:tcPr>
            <w:tcW w:w="6210" w:type="dxa"/>
            <w:vMerge w:val="restart"/>
            <w:tcBorders>
              <w:top w:val="nil"/>
              <w:left w:val="single" w:sz="8" w:space="0" w:color="auto"/>
              <w:bottom w:val="single" w:sz="8" w:space="0" w:color="000000"/>
              <w:right w:val="single" w:sz="4" w:space="0" w:color="auto"/>
            </w:tcBorders>
            <w:shd w:val="clear" w:color="auto" w:fill="auto"/>
            <w:vAlign w:val="center"/>
            <w:hideMark/>
          </w:tcPr>
          <w:p w14:paraId="740439DF" w14:textId="77777777" w:rsidR="0096266F" w:rsidRPr="009F787F" w:rsidRDefault="0096266F" w:rsidP="00D6310C">
            <w:pPr>
              <w:spacing w:after="0" w:line="240" w:lineRule="auto"/>
              <w:rPr>
                <w:rFonts w:ascii="Calibri" w:eastAsia="Times New Roman" w:hAnsi="Calibri" w:cs="Calibri"/>
                <w:color w:val="000000"/>
              </w:rPr>
            </w:pPr>
            <w:r w:rsidRPr="009F787F">
              <w:rPr>
                <w:rFonts w:ascii="Calibri" w:eastAsia="Times New Roman" w:hAnsi="Calibri" w:cs="Calibri"/>
                <w:color w:val="000000"/>
              </w:rPr>
              <w:t>Informed Consent: Ethics, History and Human Subjects Protection</w:t>
            </w:r>
          </w:p>
        </w:tc>
        <w:tc>
          <w:tcPr>
            <w:tcW w:w="236" w:type="dxa"/>
            <w:tcBorders>
              <w:left w:val="single" w:sz="4" w:space="0" w:color="auto"/>
            </w:tcBorders>
            <w:vAlign w:val="center"/>
            <w:hideMark/>
          </w:tcPr>
          <w:p w14:paraId="612D1E6A" w14:textId="12F9F766" w:rsidR="0096266F" w:rsidRPr="009F787F" w:rsidRDefault="0096266F" w:rsidP="00D6310C">
            <w:pPr>
              <w:spacing w:after="0" w:line="240" w:lineRule="auto"/>
              <w:rPr>
                <w:rFonts w:ascii="Times New Roman" w:eastAsia="Times New Roman" w:hAnsi="Times New Roman" w:cs="Times New Roman"/>
                <w:sz w:val="20"/>
                <w:szCs w:val="20"/>
              </w:rPr>
            </w:pPr>
          </w:p>
        </w:tc>
      </w:tr>
      <w:tr w:rsidR="0096266F" w:rsidRPr="009F787F" w14:paraId="226F1CD1" w14:textId="77777777" w:rsidTr="00C46406">
        <w:trPr>
          <w:trHeight w:val="432"/>
        </w:trPr>
        <w:tc>
          <w:tcPr>
            <w:tcW w:w="1255" w:type="dxa"/>
            <w:vMerge/>
            <w:tcBorders>
              <w:top w:val="nil"/>
              <w:left w:val="single" w:sz="4" w:space="0" w:color="auto"/>
              <w:bottom w:val="single" w:sz="8" w:space="0" w:color="000000"/>
              <w:right w:val="single" w:sz="8" w:space="0" w:color="auto"/>
            </w:tcBorders>
            <w:vAlign w:val="center"/>
            <w:hideMark/>
          </w:tcPr>
          <w:p w14:paraId="387D658E" w14:textId="77777777" w:rsidR="0096266F" w:rsidRPr="009F787F" w:rsidRDefault="0096266F" w:rsidP="00D6310C">
            <w:pPr>
              <w:spacing w:after="0" w:line="240" w:lineRule="auto"/>
              <w:jc w:val="center"/>
              <w:rPr>
                <w:rFonts w:ascii="Calibri" w:eastAsia="Times New Roman" w:hAnsi="Calibri" w:cs="Calibri"/>
                <w:b/>
                <w:bCs/>
                <w:color w:val="000000"/>
              </w:rPr>
            </w:pPr>
          </w:p>
        </w:tc>
        <w:tc>
          <w:tcPr>
            <w:tcW w:w="2160" w:type="dxa"/>
            <w:vMerge/>
            <w:tcBorders>
              <w:top w:val="nil"/>
              <w:left w:val="single" w:sz="8" w:space="0" w:color="auto"/>
              <w:bottom w:val="single" w:sz="8" w:space="0" w:color="000000"/>
              <w:right w:val="single" w:sz="8" w:space="0" w:color="auto"/>
            </w:tcBorders>
            <w:vAlign w:val="center"/>
            <w:hideMark/>
          </w:tcPr>
          <w:p w14:paraId="3DADB9B3" w14:textId="77777777" w:rsidR="0096266F" w:rsidRPr="009F787F" w:rsidRDefault="0096266F" w:rsidP="00D6310C">
            <w:pPr>
              <w:spacing w:after="0" w:line="240" w:lineRule="auto"/>
              <w:rPr>
                <w:rFonts w:ascii="Calibri" w:eastAsia="Times New Roman" w:hAnsi="Calibri" w:cs="Calibri"/>
                <w:color w:val="000000"/>
              </w:rPr>
            </w:pPr>
          </w:p>
        </w:tc>
        <w:tc>
          <w:tcPr>
            <w:tcW w:w="6210" w:type="dxa"/>
            <w:vMerge/>
            <w:tcBorders>
              <w:top w:val="nil"/>
              <w:left w:val="single" w:sz="8" w:space="0" w:color="auto"/>
              <w:bottom w:val="single" w:sz="8" w:space="0" w:color="000000"/>
              <w:right w:val="single" w:sz="4" w:space="0" w:color="auto"/>
            </w:tcBorders>
            <w:vAlign w:val="center"/>
            <w:hideMark/>
          </w:tcPr>
          <w:p w14:paraId="4CB9DBF2" w14:textId="77777777" w:rsidR="0096266F" w:rsidRPr="009F787F" w:rsidRDefault="0096266F" w:rsidP="00D6310C">
            <w:pPr>
              <w:spacing w:after="0" w:line="240" w:lineRule="auto"/>
              <w:rPr>
                <w:rFonts w:ascii="Calibri" w:eastAsia="Times New Roman" w:hAnsi="Calibri" w:cs="Calibri"/>
                <w:color w:val="000000"/>
              </w:rPr>
            </w:pPr>
          </w:p>
        </w:tc>
        <w:tc>
          <w:tcPr>
            <w:tcW w:w="236" w:type="dxa"/>
            <w:tcBorders>
              <w:top w:val="nil"/>
              <w:left w:val="single" w:sz="4" w:space="0" w:color="auto"/>
              <w:bottom w:val="nil"/>
              <w:right w:val="nil"/>
            </w:tcBorders>
            <w:shd w:val="clear" w:color="auto" w:fill="auto"/>
            <w:noWrap/>
            <w:vAlign w:val="bottom"/>
            <w:hideMark/>
          </w:tcPr>
          <w:p w14:paraId="1137BD8A" w14:textId="5A0EE303" w:rsidR="0096266F" w:rsidRPr="009F787F" w:rsidRDefault="0096266F" w:rsidP="00D6310C">
            <w:pPr>
              <w:spacing w:after="0" w:line="240" w:lineRule="auto"/>
              <w:rPr>
                <w:rFonts w:ascii="Calibri" w:eastAsia="Times New Roman" w:hAnsi="Calibri" w:cs="Calibri"/>
                <w:color w:val="000000"/>
                <w:sz w:val="28"/>
                <w:szCs w:val="28"/>
              </w:rPr>
            </w:pPr>
          </w:p>
        </w:tc>
      </w:tr>
      <w:tr w:rsidR="0096266F" w:rsidRPr="009F787F" w14:paraId="550FB9A3" w14:textId="77777777" w:rsidTr="00C46406">
        <w:trPr>
          <w:trHeight w:val="432"/>
        </w:trPr>
        <w:tc>
          <w:tcPr>
            <w:tcW w:w="1255" w:type="dxa"/>
            <w:tcBorders>
              <w:top w:val="nil"/>
              <w:left w:val="single" w:sz="4" w:space="0" w:color="auto"/>
              <w:bottom w:val="single" w:sz="8" w:space="0" w:color="auto"/>
              <w:right w:val="single" w:sz="8" w:space="0" w:color="auto"/>
            </w:tcBorders>
            <w:shd w:val="clear" w:color="000000" w:fill="D9D9D9"/>
            <w:noWrap/>
            <w:vAlign w:val="center"/>
            <w:hideMark/>
          </w:tcPr>
          <w:p w14:paraId="1BB154EC" w14:textId="77777777" w:rsidR="0096266F" w:rsidRPr="009F787F" w:rsidRDefault="0096266F" w:rsidP="00D6310C">
            <w:pPr>
              <w:spacing w:after="0" w:line="240" w:lineRule="auto"/>
              <w:jc w:val="center"/>
              <w:rPr>
                <w:rFonts w:ascii="Calibri" w:eastAsia="Times New Roman" w:hAnsi="Calibri" w:cs="Calibri"/>
                <w:b/>
                <w:bCs/>
                <w:color w:val="000000"/>
              </w:rPr>
            </w:pPr>
            <w:r w:rsidRPr="00AF58E7">
              <w:rPr>
                <w:rFonts w:ascii="Calibri" w:eastAsia="Times New Roman" w:hAnsi="Calibri" w:cs="Calibri"/>
                <w:b/>
                <w:bCs/>
                <w:color w:val="000000"/>
              </w:rPr>
              <w:t>18-Jan</w:t>
            </w:r>
          </w:p>
        </w:tc>
        <w:tc>
          <w:tcPr>
            <w:tcW w:w="2160" w:type="dxa"/>
            <w:tcBorders>
              <w:top w:val="nil"/>
              <w:left w:val="nil"/>
              <w:bottom w:val="single" w:sz="8" w:space="0" w:color="auto"/>
              <w:right w:val="single" w:sz="8" w:space="0" w:color="auto"/>
            </w:tcBorders>
            <w:shd w:val="clear" w:color="auto" w:fill="auto"/>
            <w:vAlign w:val="center"/>
            <w:hideMark/>
          </w:tcPr>
          <w:p w14:paraId="7D1390C9" w14:textId="57F8876F" w:rsidR="0096266F" w:rsidRPr="0091213E" w:rsidRDefault="0096266F" w:rsidP="00D6310C">
            <w:pPr>
              <w:spacing w:after="0" w:line="240" w:lineRule="auto"/>
              <w:rPr>
                <w:rFonts w:ascii="Calibri" w:eastAsia="Times New Roman" w:hAnsi="Calibri" w:cs="Calibri"/>
                <w:color w:val="000000"/>
                <w:highlight w:val="yellow"/>
              </w:rPr>
            </w:pPr>
            <w:r w:rsidRPr="00B458B9">
              <w:t>Micah Prochaska</w:t>
            </w:r>
          </w:p>
        </w:tc>
        <w:tc>
          <w:tcPr>
            <w:tcW w:w="6210" w:type="dxa"/>
            <w:tcBorders>
              <w:top w:val="nil"/>
              <w:left w:val="nil"/>
              <w:bottom w:val="single" w:sz="8" w:space="0" w:color="auto"/>
              <w:right w:val="single" w:sz="4" w:space="0" w:color="auto"/>
            </w:tcBorders>
            <w:shd w:val="clear" w:color="auto" w:fill="auto"/>
            <w:vAlign w:val="center"/>
            <w:hideMark/>
          </w:tcPr>
          <w:p w14:paraId="72A671EB" w14:textId="68E599F4" w:rsidR="0096266F" w:rsidRPr="00D67A91" w:rsidRDefault="0096266F" w:rsidP="00D6310C">
            <w:pPr>
              <w:spacing w:after="0" w:line="240" w:lineRule="auto"/>
              <w:rPr>
                <w:rFonts w:ascii="Calibri" w:eastAsia="Times New Roman" w:hAnsi="Calibri" w:cs="Calibri"/>
                <w:strike/>
                <w:color w:val="000000"/>
              </w:rPr>
            </w:pPr>
            <w:r w:rsidRPr="000B5E3E">
              <w:t>Conflict of Interest</w:t>
            </w:r>
          </w:p>
        </w:tc>
        <w:tc>
          <w:tcPr>
            <w:tcW w:w="236" w:type="dxa"/>
            <w:tcBorders>
              <w:left w:val="single" w:sz="4" w:space="0" w:color="auto"/>
            </w:tcBorders>
            <w:vAlign w:val="center"/>
            <w:hideMark/>
          </w:tcPr>
          <w:p w14:paraId="766D2ACC" w14:textId="79D364C6" w:rsidR="0096266F" w:rsidRPr="009F787F" w:rsidRDefault="0096266F" w:rsidP="00D6310C">
            <w:pPr>
              <w:spacing w:after="0" w:line="240" w:lineRule="auto"/>
              <w:rPr>
                <w:rFonts w:ascii="Times New Roman" w:eastAsia="Times New Roman" w:hAnsi="Times New Roman" w:cs="Times New Roman"/>
                <w:sz w:val="20"/>
                <w:szCs w:val="20"/>
              </w:rPr>
            </w:pPr>
          </w:p>
        </w:tc>
      </w:tr>
      <w:tr w:rsidR="0096266F" w:rsidRPr="009F787F" w14:paraId="33BCEFB1" w14:textId="77777777" w:rsidTr="00C46406">
        <w:trPr>
          <w:trHeight w:val="432"/>
        </w:trPr>
        <w:tc>
          <w:tcPr>
            <w:tcW w:w="1255" w:type="dxa"/>
            <w:tcBorders>
              <w:top w:val="nil"/>
              <w:left w:val="single" w:sz="4" w:space="0" w:color="auto"/>
              <w:bottom w:val="single" w:sz="8" w:space="0" w:color="auto"/>
              <w:right w:val="single" w:sz="8" w:space="0" w:color="auto"/>
            </w:tcBorders>
            <w:shd w:val="clear" w:color="000000" w:fill="D9D9D9"/>
            <w:noWrap/>
            <w:vAlign w:val="center"/>
            <w:hideMark/>
          </w:tcPr>
          <w:p w14:paraId="575180D9" w14:textId="77777777" w:rsidR="0096266F" w:rsidRPr="009F787F" w:rsidRDefault="0096266F" w:rsidP="00D6310C">
            <w:pPr>
              <w:spacing w:after="0" w:line="240" w:lineRule="auto"/>
              <w:jc w:val="center"/>
              <w:rPr>
                <w:rFonts w:ascii="Calibri" w:eastAsia="Times New Roman" w:hAnsi="Calibri" w:cs="Calibri"/>
                <w:b/>
                <w:bCs/>
                <w:color w:val="000000"/>
              </w:rPr>
            </w:pPr>
            <w:r w:rsidRPr="00C46406">
              <w:rPr>
                <w:rFonts w:ascii="Calibri" w:eastAsia="Times New Roman" w:hAnsi="Calibri" w:cs="Calibri"/>
                <w:b/>
                <w:bCs/>
                <w:color w:val="000000"/>
              </w:rPr>
              <w:t>25-Jan</w:t>
            </w:r>
          </w:p>
        </w:tc>
        <w:tc>
          <w:tcPr>
            <w:tcW w:w="2160" w:type="dxa"/>
            <w:tcBorders>
              <w:top w:val="nil"/>
              <w:left w:val="nil"/>
              <w:bottom w:val="single" w:sz="8" w:space="0" w:color="auto"/>
              <w:right w:val="single" w:sz="8" w:space="0" w:color="auto"/>
            </w:tcBorders>
            <w:shd w:val="clear" w:color="auto" w:fill="auto"/>
            <w:vAlign w:val="center"/>
            <w:hideMark/>
          </w:tcPr>
          <w:p w14:paraId="6CC8EE7A" w14:textId="5833D5E8" w:rsidR="0096266F" w:rsidRPr="0091213E" w:rsidRDefault="0096266F" w:rsidP="00D6310C">
            <w:pPr>
              <w:spacing w:after="0" w:line="240" w:lineRule="auto"/>
              <w:rPr>
                <w:rFonts w:ascii="Calibri" w:eastAsia="Times New Roman" w:hAnsi="Calibri" w:cs="Calibri"/>
                <w:color w:val="000000"/>
                <w:highlight w:val="yellow"/>
              </w:rPr>
            </w:pPr>
            <w:r w:rsidRPr="00531955">
              <w:t>James Lynch</w:t>
            </w:r>
          </w:p>
        </w:tc>
        <w:tc>
          <w:tcPr>
            <w:tcW w:w="6210" w:type="dxa"/>
            <w:tcBorders>
              <w:top w:val="nil"/>
              <w:left w:val="nil"/>
              <w:bottom w:val="single" w:sz="8" w:space="0" w:color="auto"/>
              <w:right w:val="single" w:sz="4" w:space="0" w:color="auto"/>
            </w:tcBorders>
            <w:shd w:val="clear" w:color="auto" w:fill="auto"/>
            <w:vAlign w:val="center"/>
            <w:hideMark/>
          </w:tcPr>
          <w:p w14:paraId="7371C2DE" w14:textId="7BB6E616" w:rsidR="0096266F" w:rsidRPr="009F787F" w:rsidRDefault="0096266F" w:rsidP="00D6310C">
            <w:pPr>
              <w:spacing w:after="0" w:line="240" w:lineRule="auto"/>
              <w:rPr>
                <w:rFonts w:ascii="Calibri" w:eastAsia="Times New Roman" w:hAnsi="Calibri" w:cs="Calibri"/>
                <w:color w:val="000000"/>
              </w:rPr>
            </w:pPr>
            <w:r w:rsidRPr="000B5E3E">
              <w:t>Institutional Review Board</w:t>
            </w:r>
          </w:p>
        </w:tc>
        <w:tc>
          <w:tcPr>
            <w:tcW w:w="236" w:type="dxa"/>
            <w:tcBorders>
              <w:left w:val="single" w:sz="4" w:space="0" w:color="auto"/>
            </w:tcBorders>
            <w:vAlign w:val="center"/>
            <w:hideMark/>
          </w:tcPr>
          <w:p w14:paraId="6E4DA4EC" w14:textId="2346C5C2" w:rsidR="0096266F" w:rsidRPr="009F787F" w:rsidRDefault="0096266F" w:rsidP="00D6310C">
            <w:pPr>
              <w:spacing w:after="0" w:line="240" w:lineRule="auto"/>
              <w:rPr>
                <w:rFonts w:ascii="Times New Roman" w:eastAsia="Times New Roman" w:hAnsi="Times New Roman" w:cs="Times New Roman"/>
                <w:sz w:val="20"/>
                <w:szCs w:val="20"/>
              </w:rPr>
            </w:pPr>
          </w:p>
        </w:tc>
      </w:tr>
      <w:tr w:rsidR="0096266F" w:rsidRPr="009F787F" w14:paraId="70B9305E" w14:textId="77777777" w:rsidTr="00C46406">
        <w:trPr>
          <w:trHeight w:val="432"/>
        </w:trPr>
        <w:tc>
          <w:tcPr>
            <w:tcW w:w="1255" w:type="dxa"/>
            <w:tcBorders>
              <w:top w:val="nil"/>
              <w:left w:val="single" w:sz="4" w:space="0" w:color="auto"/>
              <w:bottom w:val="single" w:sz="8" w:space="0" w:color="auto"/>
              <w:right w:val="single" w:sz="8" w:space="0" w:color="auto"/>
            </w:tcBorders>
            <w:shd w:val="clear" w:color="000000" w:fill="D9D9D9"/>
            <w:noWrap/>
            <w:vAlign w:val="center"/>
            <w:hideMark/>
          </w:tcPr>
          <w:p w14:paraId="724419D0" w14:textId="77777777" w:rsidR="0096266F" w:rsidRPr="00AF58E7" w:rsidRDefault="0096266F" w:rsidP="00D6310C">
            <w:pPr>
              <w:spacing w:after="0" w:line="240" w:lineRule="auto"/>
              <w:jc w:val="center"/>
              <w:rPr>
                <w:rFonts w:ascii="Calibri" w:eastAsia="Times New Roman" w:hAnsi="Calibri" w:cs="Calibri"/>
                <w:b/>
                <w:bCs/>
                <w:color w:val="000000"/>
              </w:rPr>
            </w:pPr>
            <w:r w:rsidRPr="00AF58E7">
              <w:rPr>
                <w:rFonts w:ascii="Calibri" w:eastAsia="Times New Roman" w:hAnsi="Calibri" w:cs="Calibri"/>
                <w:b/>
                <w:bCs/>
                <w:color w:val="000000"/>
              </w:rPr>
              <w:t>1-Feb</w:t>
            </w:r>
          </w:p>
        </w:tc>
        <w:tc>
          <w:tcPr>
            <w:tcW w:w="2160" w:type="dxa"/>
            <w:tcBorders>
              <w:top w:val="nil"/>
              <w:left w:val="nil"/>
              <w:bottom w:val="single" w:sz="8" w:space="0" w:color="auto"/>
              <w:right w:val="single" w:sz="8" w:space="0" w:color="auto"/>
            </w:tcBorders>
            <w:shd w:val="clear" w:color="auto" w:fill="auto"/>
            <w:vAlign w:val="center"/>
            <w:hideMark/>
          </w:tcPr>
          <w:p w14:paraId="399F2976" w14:textId="5D8F5FA6" w:rsidR="0096266F" w:rsidRPr="009F787F" w:rsidRDefault="0096266F" w:rsidP="00D6310C">
            <w:pPr>
              <w:spacing w:after="0" w:line="240" w:lineRule="auto"/>
              <w:rPr>
                <w:rFonts w:ascii="Calibri" w:eastAsia="Times New Roman" w:hAnsi="Calibri" w:cs="Calibri"/>
                <w:color w:val="000000"/>
              </w:rPr>
            </w:pPr>
            <w:r w:rsidRPr="000B5E3E">
              <w:t>Doriane Miller</w:t>
            </w:r>
          </w:p>
        </w:tc>
        <w:tc>
          <w:tcPr>
            <w:tcW w:w="6210" w:type="dxa"/>
            <w:tcBorders>
              <w:top w:val="nil"/>
              <w:left w:val="nil"/>
              <w:bottom w:val="single" w:sz="8" w:space="0" w:color="auto"/>
              <w:right w:val="single" w:sz="4" w:space="0" w:color="auto"/>
            </w:tcBorders>
            <w:shd w:val="clear" w:color="auto" w:fill="auto"/>
            <w:noWrap/>
            <w:vAlign w:val="center"/>
            <w:hideMark/>
          </w:tcPr>
          <w:p w14:paraId="2A067919" w14:textId="147BC164" w:rsidR="0096266F" w:rsidRPr="009F787F" w:rsidRDefault="0096266F" w:rsidP="00D6310C">
            <w:pPr>
              <w:spacing w:after="0" w:line="240" w:lineRule="auto"/>
              <w:rPr>
                <w:rFonts w:ascii="Calibri" w:eastAsia="Times New Roman" w:hAnsi="Calibri" w:cs="Calibri"/>
                <w:color w:val="000000"/>
              </w:rPr>
            </w:pPr>
            <w:r w:rsidRPr="000B5E3E">
              <w:t>Community Based Research</w:t>
            </w:r>
          </w:p>
        </w:tc>
        <w:tc>
          <w:tcPr>
            <w:tcW w:w="236" w:type="dxa"/>
            <w:tcBorders>
              <w:left w:val="single" w:sz="4" w:space="0" w:color="auto"/>
            </w:tcBorders>
            <w:vAlign w:val="center"/>
            <w:hideMark/>
          </w:tcPr>
          <w:p w14:paraId="556076C4" w14:textId="1C2A22F5" w:rsidR="0096266F" w:rsidRPr="009F787F" w:rsidRDefault="0096266F" w:rsidP="00D6310C">
            <w:pPr>
              <w:spacing w:after="0" w:line="240" w:lineRule="auto"/>
              <w:rPr>
                <w:rFonts w:ascii="Times New Roman" w:eastAsia="Times New Roman" w:hAnsi="Times New Roman" w:cs="Times New Roman"/>
                <w:sz w:val="20"/>
                <w:szCs w:val="20"/>
              </w:rPr>
            </w:pPr>
          </w:p>
        </w:tc>
      </w:tr>
      <w:tr w:rsidR="0096266F" w:rsidRPr="009F787F" w14:paraId="3126744F" w14:textId="77777777" w:rsidTr="00C46406">
        <w:trPr>
          <w:trHeight w:val="432"/>
        </w:trPr>
        <w:tc>
          <w:tcPr>
            <w:tcW w:w="1255" w:type="dxa"/>
            <w:tcBorders>
              <w:top w:val="nil"/>
              <w:left w:val="single" w:sz="4" w:space="0" w:color="auto"/>
              <w:bottom w:val="single" w:sz="8" w:space="0" w:color="auto"/>
              <w:right w:val="single" w:sz="8" w:space="0" w:color="auto"/>
            </w:tcBorders>
            <w:shd w:val="clear" w:color="000000" w:fill="D9D9D9"/>
            <w:noWrap/>
            <w:vAlign w:val="center"/>
            <w:hideMark/>
          </w:tcPr>
          <w:p w14:paraId="0B8166F6" w14:textId="77777777" w:rsidR="0096266F" w:rsidRPr="00AF58E7" w:rsidRDefault="0096266F" w:rsidP="00D6310C">
            <w:pPr>
              <w:spacing w:after="0" w:line="240" w:lineRule="auto"/>
              <w:jc w:val="center"/>
              <w:rPr>
                <w:rFonts w:ascii="Calibri" w:eastAsia="Times New Roman" w:hAnsi="Calibri" w:cs="Calibri"/>
                <w:b/>
                <w:bCs/>
                <w:color w:val="000000"/>
              </w:rPr>
            </w:pPr>
            <w:r w:rsidRPr="00AF58E7">
              <w:rPr>
                <w:rFonts w:ascii="Calibri" w:eastAsia="Times New Roman" w:hAnsi="Calibri" w:cs="Calibri"/>
                <w:b/>
                <w:bCs/>
                <w:color w:val="000000"/>
              </w:rPr>
              <w:t>8-Feb</w:t>
            </w:r>
          </w:p>
        </w:tc>
        <w:tc>
          <w:tcPr>
            <w:tcW w:w="2160" w:type="dxa"/>
            <w:tcBorders>
              <w:top w:val="nil"/>
              <w:left w:val="nil"/>
              <w:bottom w:val="single" w:sz="8" w:space="0" w:color="auto"/>
              <w:right w:val="single" w:sz="8" w:space="0" w:color="auto"/>
            </w:tcBorders>
            <w:shd w:val="clear" w:color="auto" w:fill="auto"/>
            <w:vAlign w:val="center"/>
            <w:hideMark/>
          </w:tcPr>
          <w:p w14:paraId="7E57928D" w14:textId="0554048D" w:rsidR="0096266F" w:rsidRPr="009F787F" w:rsidRDefault="0096266F" w:rsidP="00D6310C">
            <w:pPr>
              <w:spacing w:after="0" w:line="240" w:lineRule="auto"/>
              <w:rPr>
                <w:rFonts w:ascii="Calibri" w:eastAsia="Times New Roman" w:hAnsi="Calibri" w:cs="Calibri"/>
                <w:color w:val="000000"/>
              </w:rPr>
            </w:pPr>
            <w:r w:rsidRPr="00E9357C">
              <w:t>Walter Stadler</w:t>
            </w:r>
          </w:p>
        </w:tc>
        <w:tc>
          <w:tcPr>
            <w:tcW w:w="6210" w:type="dxa"/>
            <w:tcBorders>
              <w:top w:val="nil"/>
              <w:left w:val="nil"/>
              <w:bottom w:val="single" w:sz="8" w:space="0" w:color="auto"/>
              <w:right w:val="single" w:sz="4" w:space="0" w:color="auto"/>
            </w:tcBorders>
            <w:shd w:val="clear" w:color="auto" w:fill="auto"/>
            <w:vAlign w:val="center"/>
            <w:hideMark/>
          </w:tcPr>
          <w:p w14:paraId="009E2B5B" w14:textId="2CA6FA48" w:rsidR="0096266F" w:rsidRPr="009F787F" w:rsidRDefault="0096266F" w:rsidP="00D6310C">
            <w:pPr>
              <w:spacing w:after="0" w:line="240" w:lineRule="auto"/>
              <w:rPr>
                <w:rFonts w:ascii="Calibri" w:eastAsia="Times New Roman" w:hAnsi="Calibri" w:cs="Calibri"/>
                <w:color w:val="000000"/>
              </w:rPr>
            </w:pPr>
            <w:r w:rsidRPr="000B5E3E">
              <w:t>Responsibilities of a Principal Investigator</w:t>
            </w:r>
          </w:p>
        </w:tc>
        <w:tc>
          <w:tcPr>
            <w:tcW w:w="236" w:type="dxa"/>
            <w:tcBorders>
              <w:left w:val="single" w:sz="4" w:space="0" w:color="auto"/>
            </w:tcBorders>
            <w:vAlign w:val="center"/>
            <w:hideMark/>
          </w:tcPr>
          <w:p w14:paraId="4EF1E68C" w14:textId="6B788C43" w:rsidR="0096266F" w:rsidRPr="009F787F" w:rsidRDefault="0096266F" w:rsidP="00D6310C">
            <w:pPr>
              <w:spacing w:after="0" w:line="240" w:lineRule="auto"/>
              <w:rPr>
                <w:rFonts w:ascii="Times New Roman" w:eastAsia="Times New Roman" w:hAnsi="Times New Roman" w:cs="Times New Roman"/>
                <w:sz w:val="20"/>
                <w:szCs w:val="20"/>
              </w:rPr>
            </w:pPr>
          </w:p>
        </w:tc>
      </w:tr>
      <w:tr w:rsidR="0096266F" w:rsidRPr="009F787F" w14:paraId="030AEB45" w14:textId="77777777" w:rsidTr="00C46406">
        <w:trPr>
          <w:trHeight w:val="432"/>
        </w:trPr>
        <w:tc>
          <w:tcPr>
            <w:tcW w:w="1255" w:type="dxa"/>
            <w:tcBorders>
              <w:top w:val="nil"/>
              <w:left w:val="single" w:sz="4" w:space="0" w:color="auto"/>
              <w:bottom w:val="single" w:sz="8" w:space="0" w:color="auto"/>
              <w:right w:val="single" w:sz="8" w:space="0" w:color="auto"/>
            </w:tcBorders>
            <w:shd w:val="clear" w:color="000000" w:fill="D9D9D9"/>
            <w:noWrap/>
            <w:vAlign w:val="center"/>
            <w:hideMark/>
          </w:tcPr>
          <w:p w14:paraId="2B48CBC6" w14:textId="77777777" w:rsidR="0096266F" w:rsidRPr="00AF58E7" w:rsidRDefault="0096266F" w:rsidP="00D6310C">
            <w:pPr>
              <w:spacing w:after="0" w:line="240" w:lineRule="auto"/>
              <w:jc w:val="center"/>
              <w:rPr>
                <w:rFonts w:ascii="Calibri" w:eastAsia="Times New Roman" w:hAnsi="Calibri" w:cs="Calibri"/>
                <w:b/>
                <w:bCs/>
                <w:color w:val="000000"/>
              </w:rPr>
            </w:pPr>
            <w:r w:rsidRPr="00AF58E7">
              <w:rPr>
                <w:rFonts w:ascii="Calibri" w:eastAsia="Times New Roman" w:hAnsi="Calibri" w:cs="Calibri"/>
                <w:b/>
                <w:bCs/>
                <w:color w:val="000000"/>
              </w:rPr>
              <w:t>15-Feb</w:t>
            </w:r>
          </w:p>
        </w:tc>
        <w:tc>
          <w:tcPr>
            <w:tcW w:w="2160" w:type="dxa"/>
            <w:tcBorders>
              <w:top w:val="nil"/>
              <w:left w:val="nil"/>
              <w:bottom w:val="single" w:sz="8" w:space="0" w:color="auto"/>
              <w:right w:val="single" w:sz="8" w:space="0" w:color="auto"/>
            </w:tcBorders>
            <w:shd w:val="clear" w:color="auto" w:fill="auto"/>
            <w:vAlign w:val="center"/>
            <w:hideMark/>
          </w:tcPr>
          <w:p w14:paraId="22BE32F0" w14:textId="4C71B0CF" w:rsidR="0096266F" w:rsidRPr="009F787F" w:rsidRDefault="0096266F" w:rsidP="00D6310C">
            <w:pPr>
              <w:spacing w:after="0" w:line="240" w:lineRule="auto"/>
              <w:rPr>
                <w:rFonts w:ascii="Calibri" w:eastAsia="Times New Roman" w:hAnsi="Calibri" w:cs="Calibri"/>
                <w:color w:val="000000"/>
              </w:rPr>
            </w:pPr>
            <w:r w:rsidRPr="000B5E3E">
              <w:t>George Langan</w:t>
            </w:r>
          </w:p>
        </w:tc>
        <w:tc>
          <w:tcPr>
            <w:tcW w:w="6210" w:type="dxa"/>
            <w:tcBorders>
              <w:top w:val="nil"/>
              <w:left w:val="nil"/>
              <w:bottom w:val="single" w:sz="8" w:space="0" w:color="auto"/>
              <w:right w:val="single" w:sz="4" w:space="0" w:color="auto"/>
            </w:tcBorders>
            <w:shd w:val="clear" w:color="auto" w:fill="auto"/>
            <w:vAlign w:val="center"/>
            <w:hideMark/>
          </w:tcPr>
          <w:p w14:paraId="75B4EA04" w14:textId="417F41FA" w:rsidR="0096266F" w:rsidRPr="009F787F" w:rsidRDefault="0096266F" w:rsidP="00D6310C">
            <w:pPr>
              <w:spacing w:after="0" w:line="240" w:lineRule="auto"/>
              <w:rPr>
                <w:rFonts w:ascii="Calibri" w:eastAsia="Times New Roman" w:hAnsi="Calibri" w:cs="Calibri"/>
                <w:color w:val="000000"/>
              </w:rPr>
            </w:pPr>
            <w:r w:rsidRPr="000B5E3E">
              <w:t>Ethical Treatment of Animals in Research</w:t>
            </w:r>
          </w:p>
        </w:tc>
        <w:tc>
          <w:tcPr>
            <w:tcW w:w="236" w:type="dxa"/>
            <w:tcBorders>
              <w:left w:val="single" w:sz="4" w:space="0" w:color="auto"/>
            </w:tcBorders>
            <w:vAlign w:val="center"/>
            <w:hideMark/>
          </w:tcPr>
          <w:p w14:paraId="38828A93" w14:textId="313248F0" w:rsidR="0096266F" w:rsidRPr="009F787F" w:rsidRDefault="0096266F" w:rsidP="00D6310C">
            <w:pPr>
              <w:spacing w:after="0" w:line="240" w:lineRule="auto"/>
              <w:rPr>
                <w:rFonts w:ascii="Times New Roman" w:eastAsia="Times New Roman" w:hAnsi="Times New Roman" w:cs="Times New Roman"/>
                <w:sz w:val="20"/>
                <w:szCs w:val="20"/>
              </w:rPr>
            </w:pPr>
          </w:p>
        </w:tc>
      </w:tr>
      <w:tr w:rsidR="0096266F" w:rsidRPr="009F787F" w14:paraId="75B0D7EC" w14:textId="77777777" w:rsidTr="00C46406">
        <w:trPr>
          <w:trHeight w:val="432"/>
        </w:trPr>
        <w:tc>
          <w:tcPr>
            <w:tcW w:w="1255" w:type="dxa"/>
            <w:tcBorders>
              <w:top w:val="nil"/>
              <w:left w:val="single" w:sz="4" w:space="0" w:color="auto"/>
              <w:bottom w:val="single" w:sz="8" w:space="0" w:color="auto"/>
              <w:right w:val="single" w:sz="8" w:space="0" w:color="auto"/>
            </w:tcBorders>
            <w:shd w:val="clear" w:color="000000" w:fill="D9D9D9"/>
            <w:noWrap/>
            <w:vAlign w:val="center"/>
            <w:hideMark/>
          </w:tcPr>
          <w:p w14:paraId="54F05C94" w14:textId="77777777" w:rsidR="0096266F" w:rsidRPr="00AF58E7" w:rsidRDefault="0096266F" w:rsidP="00D6310C">
            <w:pPr>
              <w:spacing w:after="0" w:line="240" w:lineRule="auto"/>
              <w:jc w:val="center"/>
              <w:rPr>
                <w:rFonts w:ascii="Calibri" w:eastAsia="Times New Roman" w:hAnsi="Calibri" w:cs="Calibri"/>
                <w:b/>
                <w:bCs/>
                <w:color w:val="000000"/>
              </w:rPr>
            </w:pPr>
            <w:r w:rsidRPr="00AF58E7">
              <w:rPr>
                <w:rFonts w:ascii="Calibri" w:eastAsia="Times New Roman" w:hAnsi="Calibri" w:cs="Calibri"/>
                <w:b/>
                <w:bCs/>
                <w:color w:val="000000"/>
              </w:rPr>
              <w:t>22-Feb</w:t>
            </w:r>
          </w:p>
        </w:tc>
        <w:tc>
          <w:tcPr>
            <w:tcW w:w="2160" w:type="dxa"/>
            <w:tcBorders>
              <w:top w:val="nil"/>
              <w:left w:val="nil"/>
              <w:bottom w:val="single" w:sz="8" w:space="0" w:color="auto"/>
              <w:right w:val="single" w:sz="8" w:space="0" w:color="auto"/>
            </w:tcBorders>
            <w:shd w:val="clear" w:color="auto" w:fill="auto"/>
            <w:vAlign w:val="center"/>
            <w:hideMark/>
          </w:tcPr>
          <w:p w14:paraId="241C818C" w14:textId="5384BA72" w:rsidR="0096266F" w:rsidRPr="000D53A5" w:rsidRDefault="0096266F" w:rsidP="00D6310C">
            <w:pPr>
              <w:spacing w:after="0" w:line="240" w:lineRule="auto"/>
              <w:rPr>
                <w:rFonts w:ascii="Calibri" w:eastAsia="Times New Roman" w:hAnsi="Calibri" w:cs="Calibri"/>
                <w:color w:val="000000"/>
              </w:rPr>
            </w:pPr>
            <w:r w:rsidRPr="000B5E3E">
              <w:t>Steve White</w:t>
            </w:r>
          </w:p>
        </w:tc>
        <w:tc>
          <w:tcPr>
            <w:tcW w:w="6210" w:type="dxa"/>
            <w:tcBorders>
              <w:top w:val="nil"/>
              <w:left w:val="nil"/>
              <w:bottom w:val="single" w:sz="8" w:space="0" w:color="auto"/>
              <w:right w:val="single" w:sz="4" w:space="0" w:color="auto"/>
            </w:tcBorders>
            <w:shd w:val="clear" w:color="auto" w:fill="auto"/>
            <w:vAlign w:val="center"/>
            <w:hideMark/>
          </w:tcPr>
          <w:p w14:paraId="74A291ED" w14:textId="3CDBAD94" w:rsidR="0096266F" w:rsidRPr="009F787F" w:rsidRDefault="0096266F" w:rsidP="00D6310C">
            <w:pPr>
              <w:spacing w:after="0" w:line="240" w:lineRule="auto"/>
              <w:rPr>
                <w:rFonts w:ascii="Calibri" w:eastAsia="Times New Roman" w:hAnsi="Calibri" w:cs="Calibri"/>
                <w:color w:val="000000"/>
              </w:rPr>
            </w:pPr>
            <w:r w:rsidRPr="000B5E3E">
              <w:t>Writing your K Award</w:t>
            </w:r>
          </w:p>
        </w:tc>
        <w:tc>
          <w:tcPr>
            <w:tcW w:w="236" w:type="dxa"/>
            <w:tcBorders>
              <w:left w:val="single" w:sz="4" w:space="0" w:color="auto"/>
            </w:tcBorders>
            <w:vAlign w:val="center"/>
            <w:hideMark/>
          </w:tcPr>
          <w:p w14:paraId="1BC52889" w14:textId="2EC09DC4" w:rsidR="0096266F" w:rsidRPr="009F787F" w:rsidRDefault="0096266F" w:rsidP="00D6310C">
            <w:pPr>
              <w:spacing w:after="0" w:line="240" w:lineRule="auto"/>
              <w:rPr>
                <w:rFonts w:ascii="Times New Roman" w:eastAsia="Times New Roman" w:hAnsi="Times New Roman" w:cs="Times New Roman"/>
                <w:sz w:val="20"/>
                <w:szCs w:val="20"/>
              </w:rPr>
            </w:pPr>
          </w:p>
        </w:tc>
      </w:tr>
      <w:tr w:rsidR="0096266F" w:rsidRPr="009F787F" w14:paraId="6A0DBCE9" w14:textId="77777777" w:rsidTr="00C46406">
        <w:trPr>
          <w:trHeight w:val="432"/>
        </w:trPr>
        <w:tc>
          <w:tcPr>
            <w:tcW w:w="1255" w:type="dxa"/>
            <w:tcBorders>
              <w:top w:val="nil"/>
              <w:left w:val="single" w:sz="4" w:space="0" w:color="auto"/>
              <w:bottom w:val="single" w:sz="8" w:space="0" w:color="auto"/>
              <w:right w:val="single" w:sz="8" w:space="0" w:color="auto"/>
            </w:tcBorders>
            <w:shd w:val="clear" w:color="000000" w:fill="D9D9D9"/>
            <w:noWrap/>
            <w:vAlign w:val="center"/>
            <w:hideMark/>
          </w:tcPr>
          <w:p w14:paraId="1C5875DE" w14:textId="77777777" w:rsidR="0096266F" w:rsidRPr="009F787F" w:rsidRDefault="0096266F" w:rsidP="00D6310C">
            <w:pPr>
              <w:spacing w:after="0" w:line="240" w:lineRule="auto"/>
              <w:jc w:val="center"/>
              <w:rPr>
                <w:rFonts w:ascii="Calibri" w:eastAsia="Times New Roman" w:hAnsi="Calibri" w:cs="Calibri"/>
                <w:b/>
                <w:bCs/>
                <w:color w:val="000000"/>
              </w:rPr>
            </w:pPr>
            <w:r w:rsidRPr="009F787F">
              <w:rPr>
                <w:rFonts w:ascii="Calibri" w:eastAsia="Times New Roman" w:hAnsi="Calibri" w:cs="Calibri"/>
                <w:b/>
                <w:bCs/>
                <w:color w:val="000000"/>
              </w:rPr>
              <w:t>1-Mar</w:t>
            </w:r>
          </w:p>
        </w:tc>
        <w:tc>
          <w:tcPr>
            <w:tcW w:w="2160" w:type="dxa"/>
            <w:tcBorders>
              <w:top w:val="nil"/>
              <w:left w:val="nil"/>
              <w:bottom w:val="single" w:sz="8" w:space="0" w:color="auto"/>
              <w:right w:val="single" w:sz="8" w:space="0" w:color="auto"/>
            </w:tcBorders>
            <w:shd w:val="clear" w:color="auto" w:fill="auto"/>
            <w:vAlign w:val="center"/>
            <w:hideMark/>
          </w:tcPr>
          <w:p w14:paraId="08AE8651" w14:textId="74709792" w:rsidR="0096266F" w:rsidRPr="009F787F" w:rsidRDefault="0096266F" w:rsidP="00D6310C">
            <w:pPr>
              <w:spacing w:after="0" w:line="240" w:lineRule="auto"/>
              <w:rPr>
                <w:rFonts w:ascii="Calibri" w:eastAsia="Times New Roman" w:hAnsi="Calibri" w:cs="Calibri"/>
                <w:color w:val="000000"/>
              </w:rPr>
            </w:pPr>
            <w:r w:rsidRPr="000B5E3E">
              <w:t>Elaine Worcester</w:t>
            </w:r>
          </w:p>
        </w:tc>
        <w:tc>
          <w:tcPr>
            <w:tcW w:w="6210" w:type="dxa"/>
            <w:tcBorders>
              <w:top w:val="nil"/>
              <w:left w:val="nil"/>
              <w:bottom w:val="single" w:sz="8" w:space="0" w:color="auto"/>
              <w:right w:val="single" w:sz="4" w:space="0" w:color="auto"/>
            </w:tcBorders>
            <w:shd w:val="clear" w:color="auto" w:fill="auto"/>
            <w:vAlign w:val="center"/>
            <w:hideMark/>
          </w:tcPr>
          <w:p w14:paraId="2A637B8A" w14:textId="1E73AB9C" w:rsidR="0096266F" w:rsidRPr="009F787F" w:rsidRDefault="0096266F" w:rsidP="00D6310C">
            <w:pPr>
              <w:spacing w:after="0" w:line="240" w:lineRule="auto"/>
              <w:rPr>
                <w:rFonts w:ascii="Calibri" w:eastAsia="Times New Roman" w:hAnsi="Calibri" w:cs="Calibri"/>
                <w:color w:val="000000"/>
              </w:rPr>
            </w:pPr>
            <w:r w:rsidRPr="000B5E3E">
              <w:t>Responsible Data Management</w:t>
            </w:r>
          </w:p>
        </w:tc>
        <w:tc>
          <w:tcPr>
            <w:tcW w:w="236" w:type="dxa"/>
            <w:tcBorders>
              <w:left w:val="single" w:sz="4" w:space="0" w:color="auto"/>
            </w:tcBorders>
            <w:vAlign w:val="center"/>
            <w:hideMark/>
          </w:tcPr>
          <w:p w14:paraId="458713C1" w14:textId="46285DE6" w:rsidR="0096266F" w:rsidRPr="009F787F" w:rsidRDefault="0096266F" w:rsidP="00D6310C">
            <w:pPr>
              <w:spacing w:after="0" w:line="240" w:lineRule="auto"/>
              <w:rPr>
                <w:rFonts w:ascii="Times New Roman" w:eastAsia="Times New Roman" w:hAnsi="Times New Roman" w:cs="Times New Roman"/>
                <w:sz w:val="20"/>
                <w:szCs w:val="20"/>
              </w:rPr>
            </w:pPr>
          </w:p>
        </w:tc>
      </w:tr>
      <w:tr w:rsidR="0096266F" w:rsidRPr="009F787F" w14:paraId="55F5EDF7" w14:textId="77777777" w:rsidTr="00C46406">
        <w:trPr>
          <w:trHeight w:val="144"/>
        </w:trPr>
        <w:tc>
          <w:tcPr>
            <w:tcW w:w="1255" w:type="dxa"/>
            <w:vMerge w:val="restart"/>
            <w:tcBorders>
              <w:top w:val="nil"/>
              <w:left w:val="single" w:sz="4" w:space="0" w:color="auto"/>
              <w:bottom w:val="single" w:sz="4" w:space="0" w:color="auto"/>
              <w:right w:val="single" w:sz="8" w:space="0" w:color="auto"/>
            </w:tcBorders>
            <w:shd w:val="clear" w:color="000000" w:fill="D9D9D9"/>
            <w:noWrap/>
            <w:vAlign w:val="center"/>
            <w:hideMark/>
          </w:tcPr>
          <w:p w14:paraId="2C1522C5" w14:textId="77777777" w:rsidR="0096266F" w:rsidRPr="009F787F" w:rsidRDefault="0096266F" w:rsidP="00D6310C">
            <w:pPr>
              <w:spacing w:after="0" w:line="240" w:lineRule="auto"/>
              <w:jc w:val="center"/>
              <w:rPr>
                <w:rFonts w:ascii="Calibri" w:eastAsia="Times New Roman" w:hAnsi="Calibri" w:cs="Calibri"/>
                <w:b/>
                <w:bCs/>
                <w:color w:val="000000"/>
              </w:rPr>
            </w:pPr>
            <w:r w:rsidRPr="00C46406">
              <w:rPr>
                <w:rFonts w:ascii="Calibri" w:eastAsia="Times New Roman" w:hAnsi="Calibri" w:cs="Calibri"/>
                <w:b/>
                <w:bCs/>
                <w:color w:val="000000"/>
              </w:rPr>
              <w:t>8-Mar</w:t>
            </w:r>
          </w:p>
        </w:tc>
        <w:tc>
          <w:tcPr>
            <w:tcW w:w="2160" w:type="dxa"/>
            <w:vMerge w:val="restart"/>
            <w:tcBorders>
              <w:top w:val="nil"/>
              <w:left w:val="nil"/>
              <w:right w:val="single" w:sz="8" w:space="0" w:color="auto"/>
            </w:tcBorders>
            <w:shd w:val="clear" w:color="auto" w:fill="auto"/>
            <w:vAlign w:val="center"/>
            <w:hideMark/>
          </w:tcPr>
          <w:p w14:paraId="41E3972A" w14:textId="568B44FB" w:rsidR="0096266F" w:rsidRPr="009F787F" w:rsidRDefault="0096266F" w:rsidP="00D6310C">
            <w:pPr>
              <w:spacing w:after="0" w:line="240" w:lineRule="auto"/>
              <w:rPr>
                <w:rFonts w:ascii="Calibri" w:eastAsia="Times New Roman" w:hAnsi="Calibri" w:cs="Calibri"/>
                <w:color w:val="000000"/>
              </w:rPr>
            </w:pPr>
            <w:r w:rsidRPr="00C60C6C">
              <w:t>Rochelle Naylor</w:t>
            </w:r>
          </w:p>
        </w:tc>
        <w:tc>
          <w:tcPr>
            <w:tcW w:w="6210" w:type="dxa"/>
            <w:vMerge w:val="restart"/>
            <w:tcBorders>
              <w:top w:val="nil"/>
              <w:left w:val="single" w:sz="8" w:space="0" w:color="auto"/>
              <w:bottom w:val="single" w:sz="4" w:space="0" w:color="auto"/>
              <w:right w:val="single" w:sz="4" w:space="0" w:color="auto"/>
            </w:tcBorders>
            <w:shd w:val="clear" w:color="auto" w:fill="auto"/>
            <w:vAlign w:val="center"/>
            <w:hideMark/>
          </w:tcPr>
          <w:p w14:paraId="532AF78E" w14:textId="37E22BB3" w:rsidR="0096266F" w:rsidRPr="009F787F" w:rsidRDefault="0096266F" w:rsidP="00D6310C">
            <w:pPr>
              <w:spacing w:after="0" w:line="240" w:lineRule="auto"/>
              <w:rPr>
                <w:rFonts w:ascii="Calibri" w:eastAsia="Times New Roman" w:hAnsi="Calibri" w:cs="Calibri"/>
                <w:color w:val="000000"/>
              </w:rPr>
            </w:pPr>
            <w:r w:rsidRPr="000B5E3E">
              <w:t>Responsible Authorship and Reviewing</w:t>
            </w:r>
          </w:p>
        </w:tc>
        <w:tc>
          <w:tcPr>
            <w:tcW w:w="236" w:type="dxa"/>
            <w:tcBorders>
              <w:left w:val="single" w:sz="4" w:space="0" w:color="auto"/>
            </w:tcBorders>
            <w:vAlign w:val="center"/>
            <w:hideMark/>
          </w:tcPr>
          <w:p w14:paraId="3267DF80" w14:textId="4519F878" w:rsidR="0096266F" w:rsidRPr="009F787F" w:rsidRDefault="0096266F" w:rsidP="00D6310C">
            <w:pPr>
              <w:spacing w:after="0" w:line="240" w:lineRule="auto"/>
              <w:rPr>
                <w:rFonts w:ascii="Times New Roman" w:eastAsia="Times New Roman" w:hAnsi="Times New Roman" w:cs="Times New Roman"/>
                <w:sz w:val="20"/>
                <w:szCs w:val="20"/>
              </w:rPr>
            </w:pPr>
          </w:p>
        </w:tc>
      </w:tr>
      <w:tr w:rsidR="0096266F" w:rsidRPr="009F787F" w14:paraId="1203E53A" w14:textId="77777777" w:rsidTr="00C46406">
        <w:trPr>
          <w:trHeight w:val="288"/>
        </w:trPr>
        <w:tc>
          <w:tcPr>
            <w:tcW w:w="1255" w:type="dxa"/>
            <w:vMerge/>
            <w:tcBorders>
              <w:top w:val="single" w:sz="4" w:space="0" w:color="auto"/>
              <w:left w:val="single" w:sz="8" w:space="0" w:color="auto"/>
              <w:bottom w:val="single" w:sz="8" w:space="0" w:color="000000"/>
              <w:right w:val="single" w:sz="8" w:space="0" w:color="auto"/>
            </w:tcBorders>
            <w:vAlign w:val="center"/>
            <w:hideMark/>
          </w:tcPr>
          <w:p w14:paraId="56B70CF9" w14:textId="77777777" w:rsidR="0096266F" w:rsidRPr="009F787F" w:rsidRDefault="0096266F" w:rsidP="00D6310C">
            <w:pPr>
              <w:spacing w:after="0" w:line="240" w:lineRule="auto"/>
              <w:jc w:val="center"/>
              <w:rPr>
                <w:rFonts w:ascii="Calibri" w:eastAsia="Times New Roman" w:hAnsi="Calibri" w:cs="Calibri"/>
                <w:color w:val="000000"/>
                <w:sz w:val="28"/>
                <w:szCs w:val="28"/>
              </w:rPr>
            </w:pPr>
          </w:p>
        </w:tc>
        <w:tc>
          <w:tcPr>
            <w:tcW w:w="2160" w:type="dxa"/>
            <w:vMerge/>
            <w:tcBorders>
              <w:left w:val="nil"/>
              <w:bottom w:val="single" w:sz="8" w:space="0" w:color="auto"/>
              <w:right w:val="single" w:sz="8" w:space="0" w:color="auto"/>
            </w:tcBorders>
            <w:shd w:val="clear" w:color="auto" w:fill="auto"/>
            <w:vAlign w:val="center"/>
            <w:hideMark/>
          </w:tcPr>
          <w:p w14:paraId="47798A0B" w14:textId="39E95583" w:rsidR="0096266F" w:rsidRPr="009F787F" w:rsidRDefault="0096266F" w:rsidP="00D6310C">
            <w:pPr>
              <w:spacing w:after="0" w:line="240" w:lineRule="auto"/>
              <w:rPr>
                <w:rFonts w:ascii="Calibri" w:eastAsia="Times New Roman" w:hAnsi="Calibri" w:cs="Calibri"/>
                <w:color w:val="000000"/>
                <w:sz w:val="28"/>
                <w:szCs w:val="28"/>
              </w:rPr>
            </w:pPr>
          </w:p>
        </w:tc>
        <w:tc>
          <w:tcPr>
            <w:tcW w:w="6210" w:type="dxa"/>
            <w:vMerge/>
            <w:tcBorders>
              <w:top w:val="single" w:sz="4" w:space="0" w:color="auto"/>
              <w:left w:val="single" w:sz="8" w:space="0" w:color="auto"/>
              <w:bottom w:val="single" w:sz="8" w:space="0" w:color="000000"/>
              <w:right w:val="single" w:sz="4" w:space="0" w:color="auto"/>
            </w:tcBorders>
            <w:vAlign w:val="center"/>
            <w:hideMark/>
          </w:tcPr>
          <w:p w14:paraId="1CB19CD1" w14:textId="77777777" w:rsidR="0096266F" w:rsidRPr="009F787F" w:rsidRDefault="0096266F" w:rsidP="00D6310C">
            <w:pPr>
              <w:spacing w:after="0" w:line="240" w:lineRule="auto"/>
              <w:rPr>
                <w:rFonts w:ascii="Calibri" w:eastAsia="Times New Roman" w:hAnsi="Calibri" w:cs="Calibri"/>
                <w:color w:val="000000"/>
                <w:sz w:val="28"/>
                <w:szCs w:val="28"/>
              </w:rPr>
            </w:pPr>
          </w:p>
        </w:tc>
        <w:tc>
          <w:tcPr>
            <w:tcW w:w="236" w:type="dxa"/>
            <w:tcBorders>
              <w:left w:val="single" w:sz="4" w:space="0" w:color="auto"/>
            </w:tcBorders>
            <w:vAlign w:val="center"/>
            <w:hideMark/>
          </w:tcPr>
          <w:p w14:paraId="64D9C914" w14:textId="7E92CB2F" w:rsidR="0096266F" w:rsidRPr="009F787F" w:rsidRDefault="0096266F" w:rsidP="00D6310C">
            <w:pPr>
              <w:spacing w:after="0" w:line="240" w:lineRule="auto"/>
              <w:rPr>
                <w:rFonts w:ascii="Times New Roman" w:eastAsia="Times New Roman" w:hAnsi="Times New Roman" w:cs="Times New Roman"/>
                <w:sz w:val="20"/>
                <w:szCs w:val="20"/>
              </w:rPr>
            </w:pPr>
          </w:p>
        </w:tc>
      </w:tr>
    </w:tbl>
    <w:p w14:paraId="7E9A423D" w14:textId="77777777" w:rsidR="009F787F" w:rsidRDefault="009F787F" w:rsidP="00D6310C">
      <w:pPr>
        <w:spacing w:after="0"/>
      </w:pPr>
      <w:r>
        <w:br w:type="page"/>
      </w:r>
    </w:p>
    <w:p w14:paraId="7EEC1332" w14:textId="77777777" w:rsidR="009F787F" w:rsidRPr="00AE4E40" w:rsidRDefault="009F787F" w:rsidP="00D6310C">
      <w:pPr>
        <w:spacing w:after="0" w:line="240" w:lineRule="exact"/>
        <w:contextualSpacing/>
        <w:jc w:val="both"/>
        <w:rPr>
          <w:rFonts w:cstheme="minorHAnsi"/>
          <w:b/>
          <w:bCs/>
        </w:rPr>
      </w:pPr>
      <w:bookmarkStart w:id="0" w:name="_Hlk80953024"/>
      <w:r w:rsidRPr="00AE4E40">
        <w:rPr>
          <w:rFonts w:cstheme="minorHAnsi"/>
          <w:b/>
          <w:bCs/>
        </w:rPr>
        <w:lastRenderedPageBreak/>
        <w:t>Elaine Worcester, MD</w:t>
      </w:r>
    </w:p>
    <w:p w14:paraId="41A971CE" w14:textId="77777777" w:rsidR="009F787F" w:rsidRPr="00AE4E40" w:rsidRDefault="009F787F" w:rsidP="00D6310C">
      <w:pPr>
        <w:spacing w:after="0" w:line="240" w:lineRule="exact"/>
        <w:contextualSpacing/>
        <w:jc w:val="both"/>
        <w:rPr>
          <w:rFonts w:cstheme="minorHAnsi"/>
        </w:rPr>
      </w:pPr>
      <w:r w:rsidRPr="00AE4E40">
        <w:rPr>
          <w:rFonts w:cstheme="minorHAnsi"/>
        </w:rPr>
        <w:t>Director of the Essentials of Patient Oriented Research (EPOR) course sponsored by the Institute for Translational Medicine. The course is offered as three 10-week segments (Fall, Winter and Spring) covering topics relevant to clinical research including elements of study design, ethical aspects of translational medicine and the responsible conduct of research, and basics of statistics for human research. Lectures are given by many members of the Biological Science Division; many of them noted translational researchers.</w:t>
      </w:r>
    </w:p>
    <w:p w14:paraId="1C7FC36E" w14:textId="77777777" w:rsidR="009F787F" w:rsidRPr="00AE4E40" w:rsidRDefault="009F787F" w:rsidP="00D6310C">
      <w:pPr>
        <w:spacing w:after="0" w:line="240" w:lineRule="exact"/>
        <w:contextualSpacing/>
        <w:jc w:val="both"/>
        <w:rPr>
          <w:rFonts w:cstheme="minorHAnsi"/>
        </w:rPr>
      </w:pPr>
    </w:p>
    <w:p w14:paraId="7BEA11FC" w14:textId="2403C831" w:rsidR="009F787F" w:rsidRPr="00AE4E40" w:rsidRDefault="009F787F" w:rsidP="00D6310C">
      <w:pPr>
        <w:spacing w:after="0" w:line="240" w:lineRule="exact"/>
        <w:contextualSpacing/>
        <w:jc w:val="both"/>
        <w:rPr>
          <w:rFonts w:cstheme="minorHAnsi"/>
        </w:rPr>
      </w:pPr>
      <w:r w:rsidRPr="00AE4E40">
        <w:rPr>
          <w:rFonts w:cstheme="minorHAnsi"/>
        </w:rPr>
        <w:t>Her research group investigates mechanisms of kidney stone formation, including studies of human</w:t>
      </w:r>
      <w:r w:rsidR="004005F1">
        <w:rPr>
          <w:rFonts w:cstheme="minorHAnsi"/>
        </w:rPr>
        <w:t xml:space="preserve"> </w:t>
      </w:r>
      <w:r w:rsidRPr="00AE4E40">
        <w:rPr>
          <w:rFonts w:cstheme="minorHAnsi"/>
        </w:rPr>
        <w:t>physiology, surgical mapping and biopsy of stone patients, and detailed histology of renal papillary tissue from stone formers of differing phenotypes to find the pathways that lead to stone growth in the kidneys, and potential targets for prevention and treatment. These studies involve collaboration between investigators from both clinical and basic science backgrounds, which will be the paradigm for most clinical researchers in future.</w:t>
      </w:r>
    </w:p>
    <w:bookmarkEnd w:id="0"/>
    <w:p w14:paraId="755CC143" w14:textId="5DC0D9F8" w:rsidR="00234226" w:rsidRDefault="00D65D1B" w:rsidP="00D6310C">
      <w:pPr>
        <w:spacing w:after="0" w:line="240" w:lineRule="exact"/>
      </w:pPr>
    </w:p>
    <w:p w14:paraId="546AEF26" w14:textId="77777777" w:rsidR="00C32125" w:rsidRPr="00E37923" w:rsidRDefault="00C32125" w:rsidP="00D6310C">
      <w:pPr>
        <w:spacing w:after="0" w:line="240" w:lineRule="exact"/>
        <w:contextualSpacing/>
        <w:jc w:val="both"/>
        <w:rPr>
          <w:rFonts w:cstheme="minorHAnsi"/>
          <w:b/>
          <w:bCs/>
        </w:rPr>
      </w:pPr>
      <w:r w:rsidRPr="00E37923">
        <w:rPr>
          <w:rFonts w:cstheme="minorHAnsi"/>
          <w:b/>
          <w:bCs/>
        </w:rPr>
        <w:t>Lainie Ross, MD, PhD (co-director of RCR)</w:t>
      </w:r>
    </w:p>
    <w:p w14:paraId="25655F3F" w14:textId="77777777" w:rsidR="00C32125" w:rsidRPr="00E37923" w:rsidRDefault="00C32125" w:rsidP="00D6310C">
      <w:pPr>
        <w:spacing w:after="0" w:line="240" w:lineRule="exact"/>
        <w:contextualSpacing/>
        <w:jc w:val="both"/>
        <w:rPr>
          <w:rFonts w:cstheme="minorHAnsi"/>
        </w:rPr>
      </w:pPr>
      <w:r w:rsidRPr="00E37923">
        <w:rPr>
          <w:rFonts w:cstheme="minorHAnsi"/>
        </w:rPr>
        <w:t>Lainie Friedman Ross is the Carolyn and Matthew Bucksbaum Professor of Clinical Medical Ethics at the University of Chicago where she is also a professor in the Departments of Pediatrics, Medicine, Surgery, and the College. She is co-Director of the University of Chicago Institute for Translational Medicine (ITM), an associate director of the MacLean Center for Clinical Medical Ethics, and Director of the Research Ethics Consultation Services at the University of Chicago.</w:t>
      </w:r>
    </w:p>
    <w:p w14:paraId="3D03B094" w14:textId="77777777" w:rsidR="00C32125" w:rsidRPr="00E37923" w:rsidRDefault="00C32125" w:rsidP="00D6310C">
      <w:pPr>
        <w:spacing w:after="0" w:line="240" w:lineRule="exact"/>
        <w:contextualSpacing/>
        <w:jc w:val="both"/>
        <w:rPr>
          <w:rFonts w:cstheme="minorHAnsi"/>
        </w:rPr>
      </w:pPr>
    </w:p>
    <w:p w14:paraId="5199FC8D" w14:textId="06085ABE" w:rsidR="00C32125" w:rsidRDefault="00C32125" w:rsidP="00D6310C">
      <w:pPr>
        <w:spacing w:after="0" w:line="240" w:lineRule="exact"/>
        <w:contextualSpacing/>
        <w:jc w:val="both"/>
        <w:rPr>
          <w:rFonts w:cstheme="minorHAnsi"/>
        </w:rPr>
      </w:pPr>
      <w:r w:rsidRPr="00E37923">
        <w:rPr>
          <w:rFonts w:cstheme="minorHAnsi"/>
        </w:rPr>
        <w:t xml:space="preserve">Dr. Ross is the author of 5 books:  two of these books (Children, Families and Health Care Decision Making [1996] and Children in Research: Access versus Protection [2006]) both published by Oxford University Press (UK) , co-authored two other books (Transplantation Ethics, second edition, [2015] and Defining Death: The Case for Choice [2016] both co-written with Robert M Veatch and both published by Georgetown University Press, and a fifth book (The Living Donor as Patient:  Ethics and Practice [2021 forthcoming]) with Dick </w:t>
      </w:r>
      <w:proofErr w:type="spellStart"/>
      <w:r w:rsidRPr="00E37923">
        <w:rPr>
          <w:rFonts w:cstheme="minorHAnsi"/>
        </w:rPr>
        <w:t>Thistlethwaite</w:t>
      </w:r>
      <w:proofErr w:type="spellEnd"/>
      <w:r w:rsidRPr="00E37923">
        <w:rPr>
          <w:rFonts w:cstheme="minorHAnsi"/>
        </w:rPr>
        <w:t xml:space="preserve"> published by Oxford University Press (US). Dr. Ross has written or co-written several hundred articles published mainly in the medical literature.</w:t>
      </w:r>
    </w:p>
    <w:p w14:paraId="098DEBFD" w14:textId="24A30EE5" w:rsidR="006F15C0" w:rsidRDefault="006F15C0" w:rsidP="00D6310C">
      <w:pPr>
        <w:spacing w:after="0" w:line="240" w:lineRule="exact"/>
        <w:contextualSpacing/>
        <w:jc w:val="both"/>
        <w:rPr>
          <w:rFonts w:cstheme="minorHAnsi"/>
        </w:rPr>
      </w:pPr>
    </w:p>
    <w:p w14:paraId="23DBE121" w14:textId="25C73B5E" w:rsidR="006F15C0" w:rsidRPr="006F15C0" w:rsidRDefault="006F15C0" w:rsidP="006F15C0">
      <w:pPr>
        <w:spacing w:after="0" w:line="240" w:lineRule="exact"/>
        <w:contextualSpacing/>
        <w:jc w:val="both"/>
        <w:rPr>
          <w:rFonts w:cstheme="minorHAnsi"/>
          <w:b/>
          <w:bCs/>
        </w:rPr>
      </w:pPr>
      <w:r w:rsidRPr="006F15C0">
        <w:rPr>
          <w:rFonts w:cstheme="minorHAnsi"/>
          <w:b/>
          <w:bCs/>
        </w:rPr>
        <w:t>Micah T. Prochaska</w:t>
      </w:r>
      <w:r>
        <w:rPr>
          <w:rFonts w:cstheme="minorHAnsi"/>
          <w:b/>
          <w:bCs/>
        </w:rPr>
        <w:t>,</w:t>
      </w:r>
      <w:r w:rsidRPr="006F15C0">
        <w:rPr>
          <w:rFonts w:cstheme="minorHAnsi"/>
          <w:b/>
          <w:bCs/>
        </w:rPr>
        <w:t xml:space="preserve"> MD, MSc</w:t>
      </w:r>
    </w:p>
    <w:p w14:paraId="1E7F33B2" w14:textId="335F48EC" w:rsidR="006F15C0" w:rsidRDefault="006F15C0" w:rsidP="006F15C0">
      <w:pPr>
        <w:spacing w:after="0" w:line="240" w:lineRule="exact"/>
        <w:contextualSpacing/>
        <w:jc w:val="both"/>
        <w:rPr>
          <w:rFonts w:cstheme="minorHAnsi"/>
        </w:rPr>
      </w:pPr>
      <w:r w:rsidRPr="006F15C0">
        <w:rPr>
          <w:rFonts w:cstheme="minorHAnsi"/>
        </w:rPr>
        <w:t>Dr. Prochaska is an Assistant Professor of Medicine at the University of Chicago. He is a hospitalist clinician and clinical investigator, and is supported by grants from the National Heart, Lung, and Blood Institute (NHLBI) to study how red blood cell transfusion for hospitalized patients with anemia affects their fatigue, activity, and fatigability levels after they have been discharged from the hospital. Dr. Prochaska is also the Associate Director and Co-Investigator of the University of Chicago Hospitalist Project research infrastructure, and involved in the integration of the Chicago Area Patient Centered Outcomes Research Network (</w:t>
      </w:r>
      <w:proofErr w:type="spellStart"/>
      <w:r w:rsidRPr="006F15C0">
        <w:rPr>
          <w:rFonts w:cstheme="minorHAnsi"/>
        </w:rPr>
        <w:t>CAPriCORN</w:t>
      </w:r>
      <w:proofErr w:type="spellEnd"/>
      <w:r w:rsidRPr="006F15C0">
        <w:rPr>
          <w:rFonts w:cstheme="minorHAnsi"/>
        </w:rPr>
        <w:t>) into clinical research at the University of Chicago. He is Co-Investigator of the University of Chicago Translational Medicine Program (CTMP), and the Cultivating Health &amp; Aging Researchers by Integrating Science, Medicine, &amp; Aging (CHARISMA) Program, both of which train undergraduate students in clinical and translational research. Dr. Prochaska is an Assistant Director of the MacLean center for Clinical and Medical Ethics and a Healthcare Delivery Science and Innovation Fellow, both at the University of Chicago.</w:t>
      </w:r>
    </w:p>
    <w:p w14:paraId="697D5754" w14:textId="088C2A4E" w:rsidR="00517633" w:rsidRDefault="00517633" w:rsidP="006F15C0">
      <w:pPr>
        <w:spacing w:after="0" w:line="240" w:lineRule="exact"/>
        <w:contextualSpacing/>
        <w:jc w:val="both"/>
        <w:rPr>
          <w:rFonts w:cstheme="minorHAnsi"/>
        </w:rPr>
      </w:pPr>
    </w:p>
    <w:p w14:paraId="043F9E53" w14:textId="6840B369" w:rsidR="00517633" w:rsidRDefault="00517633" w:rsidP="006F15C0">
      <w:pPr>
        <w:spacing w:after="0" w:line="240" w:lineRule="exact"/>
        <w:contextualSpacing/>
        <w:jc w:val="both"/>
        <w:rPr>
          <w:rFonts w:cstheme="minorHAnsi"/>
          <w:b/>
          <w:bCs/>
        </w:rPr>
      </w:pPr>
      <w:r>
        <w:rPr>
          <w:rFonts w:cstheme="minorHAnsi"/>
          <w:b/>
          <w:bCs/>
        </w:rPr>
        <w:t>James Lynch</w:t>
      </w:r>
    </w:p>
    <w:p w14:paraId="152FA288" w14:textId="40F0B6E7" w:rsidR="002F1098" w:rsidRPr="002B4A68" w:rsidRDefault="002F1098" w:rsidP="006F15C0">
      <w:pPr>
        <w:spacing w:after="0" w:line="240" w:lineRule="exact"/>
        <w:contextualSpacing/>
        <w:jc w:val="both"/>
        <w:rPr>
          <w:rFonts w:cstheme="minorHAnsi"/>
        </w:rPr>
      </w:pPr>
      <w:r w:rsidRPr="002B4A68">
        <w:rPr>
          <w:rFonts w:cstheme="minorHAnsi"/>
        </w:rPr>
        <w:t>James Lynch is a Certified IRB Professional with 5 years of research experience and over 20 years of experience in the IRB field. He is the Associate Director of the BSD IRB with a focus on IRB Policy and Education. He is a current IRB Member on all three IRB Committees and conducts reviews on all submission types. He has provided training to hundreds of faculty, staff, residents, and fellows on the ethical conduct of human subject research.</w:t>
      </w:r>
    </w:p>
    <w:p w14:paraId="1B7A7E73" w14:textId="77777777" w:rsidR="00C32125" w:rsidRPr="00E37923" w:rsidRDefault="00C32125" w:rsidP="00D6310C">
      <w:pPr>
        <w:spacing w:after="0" w:line="240" w:lineRule="exact"/>
        <w:jc w:val="both"/>
        <w:rPr>
          <w:rFonts w:cstheme="minorHAnsi"/>
          <w:sz w:val="20"/>
          <w:szCs w:val="20"/>
        </w:rPr>
      </w:pPr>
    </w:p>
    <w:p w14:paraId="33FEFC7B" w14:textId="77777777" w:rsidR="000878E1" w:rsidRPr="000878E1" w:rsidRDefault="000878E1" w:rsidP="00D6310C">
      <w:pPr>
        <w:spacing w:after="0" w:line="240" w:lineRule="exact"/>
        <w:jc w:val="both"/>
        <w:rPr>
          <w:b/>
          <w:bCs/>
        </w:rPr>
      </w:pPr>
      <w:r w:rsidRPr="000878E1">
        <w:rPr>
          <w:b/>
          <w:bCs/>
        </w:rPr>
        <w:t>Doriane C. Miller, MD</w:t>
      </w:r>
    </w:p>
    <w:p w14:paraId="4A76EED0" w14:textId="215E8106" w:rsidR="009F787F" w:rsidRDefault="000878E1" w:rsidP="00D6310C">
      <w:pPr>
        <w:spacing w:after="0" w:line="240" w:lineRule="exact"/>
        <w:jc w:val="both"/>
      </w:pPr>
      <w:r>
        <w:t>Dr. Miller</w:t>
      </w:r>
      <w:r w:rsidR="00812B92">
        <w:t xml:space="preserve"> is a Professor of M</w:t>
      </w:r>
      <w:r w:rsidR="00E963C9">
        <w:t>e</w:t>
      </w:r>
      <w:r w:rsidR="00812B92">
        <w:t xml:space="preserve">dicine in the Primary Care Section and </w:t>
      </w:r>
      <w:r w:rsidR="002A162B">
        <w:t>her research</w:t>
      </w:r>
      <w:r>
        <w:t xml:space="preserve"> focuses on the intersection of health disparities and race. She has served as the project director for several studies designed to augment care by promoting collaboration among physicians, patients and families. Dr. Miller's work in the area of improving asthma outcomes through school and community interventions was noted by the American Academy of Asthma, Allergy and Immunology with a 2006 Special Recognition Award. Under her leadership, physicians, educators and community members work to improve population health outcomes for residents on the South Side of Chicago through community-engaged research, demonstration and service models.  Dr. Miller served as chair of the Addressing Disparities Advisory Panel of the Patient Centered Outcome Research Institute and </w:t>
      </w:r>
      <w:r w:rsidR="0068622D">
        <w:t xml:space="preserve">was </w:t>
      </w:r>
      <w:r>
        <w:t xml:space="preserve">also a member of the National Quality Forum Committee: Improving Population Health—The Role of Communities.  </w:t>
      </w:r>
    </w:p>
    <w:p w14:paraId="2838BABD" w14:textId="23609BF6" w:rsidR="00DB0D3F" w:rsidRDefault="00DB0D3F" w:rsidP="00D6310C">
      <w:pPr>
        <w:spacing w:after="0" w:line="240" w:lineRule="exact"/>
        <w:jc w:val="both"/>
      </w:pPr>
    </w:p>
    <w:p w14:paraId="185F1498" w14:textId="74793BE5" w:rsidR="00DB0D3F" w:rsidRDefault="00DB0D3F" w:rsidP="00DB0D3F">
      <w:pPr>
        <w:spacing w:after="0" w:line="240" w:lineRule="exact"/>
        <w:jc w:val="both"/>
        <w:rPr>
          <w:b/>
          <w:bCs/>
        </w:rPr>
      </w:pPr>
      <w:r w:rsidRPr="00DB0D3F">
        <w:rPr>
          <w:b/>
          <w:bCs/>
        </w:rPr>
        <w:t>Walter M. Stadler, MD, FACP</w:t>
      </w:r>
    </w:p>
    <w:p w14:paraId="69FBAA96" w14:textId="4527CC24" w:rsidR="00812B92" w:rsidRPr="002A162B" w:rsidRDefault="00812B92" w:rsidP="00DB0D3F">
      <w:pPr>
        <w:spacing w:after="0" w:line="240" w:lineRule="exact"/>
        <w:jc w:val="both"/>
      </w:pPr>
      <w:r w:rsidRPr="002A162B">
        <w:t xml:space="preserve">Dr. Stadler is the Fred C. Buffett Professor of Medicine </w:t>
      </w:r>
      <w:bookmarkStart w:id="1" w:name="_GoBack"/>
      <w:bookmarkEnd w:id="1"/>
      <w:r w:rsidR="00D65D1B" w:rsidRPr="002A162B">
        <w:t>and</w:t>
      </w:r>
      <w:r w:rsidRPr="002A162B">
        <w:t xml:space="preserve"> has an appointment in the Department of Surgery.  He is Dean for Clinical Research at the University of Chicago and Deputy Director of the Comprehensive Cancer Center.</w:t>
      </w:r>
    </w:p>
    <w:p w14:paraId="11975941" w14:textId="77777777" w:rsidR="00812B92" w:rsidRPr="00DB0D3F" w:rsidRDefault="00812B92" w:rsidP="00DB0D3F">
      <w:pPr>
        <w:spacing w:after="0" w:line="240" w:lineRule="exact"/>
        <w:jc w:val="both"/>
        <w:rPr>
          <w:b/>
          <w:bCs/>
        </w:rPr>
      </w:pPr>
    </w:p>
    <w:p w14:paraId="4C4BE1CA" w14:textId="1623F971" w:rsidR="00DB0D3F" w:rsidRDefault="00DB0D3F" w:rsidP="00DB0D3F">
      <w:pPr>
        <w:spacing w:after="0" w:line="240" w:lineRule="exact"/>
        <w:jc w:val="both"/>
      </w:pPr>
      <w:r>
        <w:t xml:space="preserve">As Comprehensive Cancer Center Deputy Director and Program Leader for Clinical and Experimental Therapeutics, </w:t>
      </w:r>
      <w:r w:rsidR="00CD33DE">
        <w:t>Dr. Stadler</w:t>
      </w:r>
      <w:r>
        <w:t xml:space="preserve"> has had a major role in growing clinical trial accrual to over 800 patients annually (of which 20% are underrepresented minorities),</w:t>
      </w:r>
      <w:r w:rsidR="00BA4CA5">
        <w:t xml:space="preserve"> </w:t>
      </w:r>
      <w:r>
        <w:t>and contributed to planning and building outreach and population based research necessary for comprehensive status.  As Dean for Clinical Research, he has been responsible for expanding clinical trials and clinical research activities throughout the enterprise across departments and centers as well as across the health system. He has enhanced the infrastructure and support, including informatics support, to provide the tools for faculty to conduct innovative clinical and translational research activities. These have, for example, led to the University of Chicago being a major site for accrual to COVID-19 vaccination studies with one of the highest accrual rates for underserved minorities in the nation.</w:t>
      </w:r>
    </w:p>
    <w:p w14:paraId="4D411051" w14:textId="77777777" w:rsidR="00D6310C" w:rsidRDefault="00D6310C" w:rsidP="00D6310C">
      <w:pPr>
        <w:spacing w:after="0" w:line="240" w:lineRule="exact"/>
        <w:jc w:val="both"/>
      </w:pPr>
    </w:p>
    <w:p w14:paraId="175FFECA" w14:textId="77777777" w:rsidR="00D46EB5" w:rsidRPr="00496D95" w:rsidRDefault="00D46EB5" w:rsidP="00D6310C">
      <w:pPr>
        <w:spacing w:after="0" w:line="240" w:lineRule="exact"/>
        <w:jc w:val="both"/>
        <w:rPr>
          <w:b/>
          <w:bCs/>
        </w:rPr>
      </w:pPr>
      <w:r w:rsidRPr="00496D95">
        <w:rPr>
          <w:b/>
          <w:bCs/>
        </w:rPr>
        <w:t>George Langan, DVM</w:t>
      </w:r>
    </w:p>
    <w:p w14:paraId="6A6611B0" w14:textId="58BE5736" w:rsidR="00D46EB5" w:rsidRDefault="00D46EB5" w:rsidP="00D6310C">
      <w:pPr>
        <w:spacing w:after="0" w:line="240" w:lineRule="exact"/>
        <w:jc w:val="both"/>
      </w:pPr>
      <w:r>
        <w:t>Dr. Langan is a Professor in the Department of Surgery and serves as the Attending Veterinarian and Associate Dean for Research Resources. He received his D.V.M. from the University of Illinois and completed a residency in laboratory animal medicine at the University of Tennessee-Knoxville. He is board certified by the American College of Laboratory Animal Medicine.</w:t>
      </w:r>
    </w:p>
    <w:p w14:paraId="3DF7A0E8" w14:textId="5FE4C310" w:rsidR="000878E1" w:rsidRDefault="000878E1" w:rsidP="00D6310C">
      <w:pPr>
        <w:spacing w:after="0" w:line="240" w:lineRule="exact"/>
      </w:pPr>
    </w:p>
    <w:p w14:paraId="09E89197" w14:textId="77777777" w:rsidR="00496D95" w:rsidRPr="00496D95" w:rsidRDefault="00496D95" w:rsidP="00D6310C">
      <w:pPr>
        <w:spacing w:after="0" w:line="240" w:lineRule="exact"/>
        <w:rPr>
          <w:b/>
          <w:bCs/>
        </w:rPr>
      </w:pPr>
      <w:r w:rsidRPr="00496D95">
        <w:rPr>
          <w:b/>
          <w:bCs/>
        </w:rPr>
        <w:t>Steve White, MD</w:t>
      </w:r>
    </w:p>
    <w:p w14:paraId="661C3465" w14:textId="4BE3BB55" w:rsidR="000878E1" w:rsidRDefault="00496D95" w:rsidP="00D6310C">
      <w:pPr>
        <w:spacing w:after="0" w:line="240" w:lineRule="exact"/>
      </w:pPr>
      <w:r>
        <w:t>Steve White is Vice Chair for Appointments and Promotions in the Department of Medicine and is a Professor of Medicine. His research interests involve asthma and COPD; he runs a cell biology laboratory that examines airway epithelial cell function and repair after injury, has in the past a number of R01 and program grants in asthma, and currently is PI on a major networked asthma clinical trial for NHLBI. He also works with the COPD Readmissions Program for the hospital.</w:t>
      </w:r>
    </w:p>
    <w:p w14:paraId="7A967AB3" w14:textId="4B5ED9CF" w:rsidR="00F223D0" w:rsidRDefault="00F223D0" w:rsidP="00D6310C">
      <w:pPr>
        <w:spacing w:after="0" w:line="240" w:lineRule="exact"/>
      </w:pPr>
    </w:p>
    <w:p w14:paraId="456E6A55" w14:textId="77777777" w:rsidR="00F223D0" w:rsidRPr="00F01CBB" w:rsidRDefault="00F223D0" w:rsidP="00C60C6C">
      <w:pPr>
        <w:spacing w:after="0" w:line="240" w:lineRule="exact"/>
        <w:jc w:val="both"/>
        <w:rPr>
          <w:b/>
          <w:bCs/>
        </w:rPr>
      </w:pPr>
      <w:r w:rsidRPr="00F01CBB">
        <w:rPr>
          <w:b/>
          <w:bCs/>
        </w:rPr>
        <w:t>Rochelle Naylor</w:t>
      </w:r>
      <w:r>
        <w:rPr>
          <w:b/>
          <w:bCs/>
        </w:rPr>
        <w:t>, MD</w:t>
      </w:r>
    </w:p>
    <w:p w14:paraId="4095947E" w14:textId="7D251367" w:rsidR="00F223D0" w:rsidRDefault="00F223D0" w:rsidP="002B4A68">
      <w:pPr>
        <w:spacing w:line="240" w:lineRule="exact"/>
        <w:jc w:val="both"/>
      </w:pPr>
      <w:r w:rsidRPr="00F01CBB">
        <w:t xml:space="preserve">Dr. Rochelle Naylor is an Assistant Professor of Pediatrics with a secondary appointment in Medicine in the Section of Adult and Pediatric Endocrinology, Diabetes, and Metabolism at the University of Chicago. Dr. Naylor’s research interests are in genetic and atypical forms of diabetes. She is a co-Investigator of the US National Monogenic Diabetes Registry housed at the University of Chicago. Her research focuses on maturity-onset diabetes of the young (MODY) – addressing delays in accurate genetic diagnosis and precision medicine for the various subtypes. She has </w:t>
      </w:r>
      <w:r w:rsidRPr="00F01CBB">
        <w:rPr>
          <w:rFonts w:cs="Arial"/>
        </w:rPr>
        <w:t xml:space="preserve">demonstrated the cost-effectiveness of genetic testing for MODY and is also working to address </w:t>
      </w:r>
      <w:r w:rsidRPr="00F01CBB">
        <w:t xml:space="preserve">inequities in who benefits from diabetes precision medicine. She has explored barriers to </w:t>
      </w:r>
      <w:r w:rsidRPr="00F01CBB">
        <w:rPr>
          <w:rFonts w:cs="Arial"/>
        </w:rPr>
        <w:t>participation in diabetes genetics research by racial and ethnic minorities and is working to increase diagnosis and understanding of MODY in these populations</w:t>
      </w:r>
      <w:r w:rsidRPr="00F01CBB">
        <w:t xml:space="preserve">. She is </w:t>
      </w:r>
      <w:r w:rsidRPr="00F01CBB">
        <w:rPr>
          <w:rFonts w:cstheme="minorHAnsi"/>
          <w:color w:val="212529"/>
          <w:spacing w:val="4"/>
        </w:rPr>
        <w:t>participating in the American Diabetes Association Precision Medicine in Diabetes Initiative</w:t>
      </w:r>
      <w:r w:rsidRPr="00F01CBB">
        <w:t xml:space="preserve"> and is also an investigator of the rare and atypical diabetes network, or RADIANT </w:t>
      </w:r>
      <w:r w:rsidRPr="00F223D0">
        <w:t xml:space="preserve">study, which aims to </w:t>
      </w:r>
      <w:r w:rsidRPr="00F223D0">
        <w:rPr>
          <w:rStyle w:val="Strong"/>
          <w:rFonts w:cstheme="minorHAnsi"/>
          <w:b w:val="0"/>
          <w:bCs w:val="0"/>
          <w:color w:val="000000"/>
          <w:spacing w:val="4"/>
        </w:rPr>
        <w:t>discover and define rare and atypical forms of diabetes with the hope that this will</w:t>
      </w:r>
      <w:r w:rsidRPr="00F223D0">
        <w:rPr>
          <w:rStyle w:val="Strong"/>
          <w:rFonts w:cstheme="minorHAnsi"/>
          <w:color w:val="000000"/>
          <w:spacing w:val="4"/>
        </w:rPr>
        <w:t xml:space="preserve"> </w:t>
      </w:r>
      <w:r w:rsidRPr="00F223D0">
        <w:rPr>
          <w:rFonts w:cstheme="minorHAnsi"/>
          <w:color w:val="212529"/>
          <w:spacing w:val="4"/>
        </w:rPr>
        <w:t xml:space="preserve">lead to better diagnoses, improved treatments, and potential prevention of these diseases. </w:t>
      </w:r>
    </w:p>
    <w:sectPr w:rsidR="00F223D0" w:rsidSect="009F787F">
      <w:pgSz w:w="12240" w:h="15840"/>
      <w:pgMar w:top="1440" w:right="108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88"/>
    <w:rsid w:val="000878E1"/>
    <w:rsid w:val="000D53A5"/>
    <w:rsid w:val="000F0029"/>
    <w:rsid w:val="000F6670"/>
    <w:rsid w:val="0013538B"/>
    <w:rsid w:val="00144BAC"/>
    <w:rsid w:val="001B1876"/>
    <w:rsid w:val="002A162B"/>
    <w:rsid w:val="002B4A68"/>
    <w:rsid w:val="002F1098"/>
    <w:rsid w:val="003672A0"/>
    <w:rsid w:val="004005F1"/>
    <w:rsid w:val="00494B94"/>
    <w:rsid w:val="00496D95"/>
    <w:rsid w:val="00517633"/>
    <w:rsid w:val="00525C91"/>
    <w:rsid w:val="00531955"/>
    <w:rsid w:val="005A1128"/>
    <w:rsid w:val="006624FF"/>
    <w:rsid w:val="0068622D"/>
    <w:rsid w:val="006B51E7"/>
    <w:rsid w:val="006D51BF"/>
    <w:rsid w:val="006F15C0"/>
    <w:rsid w:val="007202B9"/>
    <w:rsid w:val="00720DC1"/>
    <w:rsid w:val="00732347"/>
    <w:rsid w:val="007C6C88"/>
    <w:rsid w:val="00812B92"/>
    <w:rsid w:val="00816CD5"/>
    <w:rsid w:val="008A2A96"/>
    <w:rsid w:val="008D1F40"/>
    <w:rsid w:val="008D3821"/>
    <w:rsid w:val="008D7AC0"/>
    <w:rsid w:val="008E31CE"/>
    <w:rsid w:val="0091213E"/>
    <w:rsid w:val="0096266F"/>
    <w:rsid w:val="00964E7B"/>
    <w:rsid w:val="009D7E88"/>
    <w:rsid w:val="009F787F"/>
    <w:rsid w:val="00A91A83"/>
    <w:rsid w:val="00AF58E7"/>
    <w:rsid w:val="00B458B9"/>
    <w:rsid w:val="00BA4CA5"/>
    <w:rsid w:val="00BF36C4"/>
    <w:rsid w:val="00C32125"/>
    <w:rsid w:val="00C44BDA"/>
    <w:rsid w:val="00C46406"/>
    <w:rsid w:val="00C60C6C"/>
    <w:rsid w:val="00CA6F85"/>
    <w:rsid w:val="00CD33DE"/>
    <w:rsid w:val="00D46EB5"/>
    <w:rsid w:val="00D6310C"/>
    <w:rsid w:val="00D65D1B"/>
    <w:rsid w:val="00D67A91"/>
    <w:rsid w:val="00DB0D3F"/>
    <w:rsid w:val="00DB1586"/>
    <w:rsid w:val="00E4394C"/>
    <w:rsid w:val="00E578CD"/>
    <w:rsid w:val="00E9357C"/>
    <w:rsid w:val="00E963C9"/>
    <w:rsid w:val="00F223D0"/>
    <w:rsid w:val="00F2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7A3A"/>
  <w15:chartTrackingRefBased/>
  <w15:docId w15:val="{1BFEFC69-5777-44F5-9750-2C6992B69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23D0"/>
    <w:rPr>
      <w:b/>
      <w:bCs/>
    </w:rPr>
  </w:style>
  <w:style w:type="paragraph" w:styleId="Revision">
    <w:name w:val="Revision"/>
    <w:hidden/>
    <w:uiPriority w:val="99"/>
    <w:semiHidden/>
    <w:rsid w:val="002B4A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732822">
      <w:bodyDiv w:val="1"/>
      <w:marLeft w:val="0"/>
      <w:marRight w:val="0"/>
      <w:marTop w:val="0"/>
      <w:marBottom w:val="0"/>
      <w:divBdr>
        <w:top w:val="none" w:sz="0" w:space="0" w:color="auto"/>
        <w:left w:val="none" w:sz="0" w:space="0" w:color="auto"/>
        <w:bottom w:val="none" w:sz="0" w:space="0" w:color="auto"/>
        <w:right w:val="none" w:sz="0" w:space="0" w:color="auto"/>
      </w:divBdr>
    </w:div>
    <w:div w:id="796606663">
      <w:bodyDiv w:val="1"/>
      <w:marLeft w:val="0"/>
      <w:marRight w:val="0"/>
      <w:marTop w:val="0"/>
      <w:marBottom w:val="0"/>
      <w:divBdr>
        <w:top w:val="none" w:sz="0" w:space="0" w:color="auto"/>
        <w:left w:val="none" w:sz="0" w:space="0" w:color="auto"/>
        <w:bottom w:val="none" w:sz="0" w:space="0" w:color="auto"/>
        <w:right w:val="none" w:sz="0" w:space="0" w:color="auto"/>
      </w:divBdr>
    </w:div>
    <w:div w:id="201395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Pavlic</dc:creator>
  <cp:keywords/>
  <dc:description/>
  <cp:lastModifiedBy>Cooke, Leslie L. [ITM]</cp:lastModifiedBy>
  <cp:revision>4</cp:revision>
  <dcterms:created xsi:type="dcterms:W3CDTF">2021-12-06T15:25:00Z</dcterms:created>
  <dcterms:modified xsi:type="dcterms:W3CDTF">2021-12-06T16:02:00Z</dcterms:modified>
</cp:coreProperties>
</file>